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558" w:rsidRPr="0068617B" w:rsidRDefault="002C7558" w:rsidP="0068617B">
      <w:pPr>
        <w:jc w:val="center"/>
        <w:rPr>
          <w:sz w:val="28"/>
          <w:szCs w:val="28"/>
        </w:rPr>
      </w:pPr>
      <w:r w:rsidRPr="0068617B">
        <w:rPr>
          <w:sz w:val="28"/>
          <w:szCs w:val="28"/>
        </w:rPr>
        <w:t>ПЪЛНОМОЩНО – ОБРАЗЕЦ</w:t>
      </w:r>
    </w:p>
    <w:p w:rsidR="002C7558" w:rsidRPr="0068617B" w:rsidRDefault="002C7558" w:rsidP="002C7558">
      <w:pPr>
        <w:rPr>
          <w:sz w:val="24"/>
          <w:szCs w:val="24"/>
        </w:rPr>
      </w:pPr>
      <w:r w:rsidRPr="0068617B">
        <w:rPr>
          <w:sz w:val="24"/>
          <w:szCs w:val="24"/>
        </w:rPr>
        <w:t>В случай на акционер юридическо лице</w:t>
      </w:r>
    </w:p>
    <w:tbl>
      <w:tblPr>
        <w:tblStyle w:val="TableGrid"/>
        <w:tblW w:w="0" w:type="auto"/>
        <w:tblLook w:val="04A0" w:firstRow="1" w:lastRow="0" w:firstColumn="1" w:lastColumn="0" w:noHBand="0" w:noVBand="1"/>
      </w:tblPr>
      <w:tblGrid>
        <w:gridCol w:w="9212"/>
      </w:tblGrid>
      <w:tr w:rsidR="0068617B" w:rsidRPr="0068617B" w:rsidTr="0068617B">
        <w:tc>
          <w:tcPr>
            <w:tcW w:w="9212" w:type="dxa"/>
          </w:tcPr>
          <w:p w:rsidR="0068617B" w:rsidRPr="0068617B" w:rsidRDefault="0068617B" w:rsidP="0068617B">
            <w:pPr>
              <w:jc w:val="both"/>
              <w:rPr>
                <w:sz w:val="24"/>
                <w:szCs w:val="24"/>
              </w:rPr>
            </w:pPr>
            <w:r w:rsidRPr="0068617B">
              <w:rPr>
                <w:sz w:val="24"/>
                <w:szCs w:val="24"/>
              </w:rPr>
              <w:t>Долуподписаният, …………………………, ЕГН ....................., притежаващ документ за самоличност № ......................., издаден на .................... г. от ...................., с адрес: гр. ..............., ул. .......... № ...., ет.........., ап.........., в качеството си на представляващ ……………………, със седалище и адрес на управление ………………………, ул……………….№ .., ет……., ЕИК …………….. – акционер в „Прайм Пропърти БГ” АДСИЦ, ЕИК 131148642, притежаващ/о ....................... /......................./ броя поименни, безналични акции с право на глас от капитала на дружеството, на основание чл. 226 от ТЗ във връзка с чл. 116, ал. 1 от Закона за публичното предлагане на ценни книжа</w:t>
            </w:r>
          </w:p>
          <w:p w:rsidR="0068617B" w:rsidRPr="0068617B" w:rsidRDefault="0068617B" w:rsidP="002C7558">
            <w:pPr>
              <w:rPr>
                <w:sz w:val="24"/>
                <w:szCs w:val="24"/>
              </w:rPr>
            </w:pPr>
          </w:p>
        </w:tc>
      </w:tr>
    </w:tbl>
    <w:p w:rsidR="00DC3160" w:rsidRPr="00DC3160" w:rsidRDefault="00DC3160" w:rsidP="002C7558">
      <w:pPr>
        <w:rPr>
          <w:sz w:val="16"/>
          <w:szCs w:val="16"/>
        </w:rPr>
      </w:pPr>
    </w:p>
    <w:p w:rsidR="002C7558" w:rsidRDefault="00DC3160" w:rsidP="002C7558">
      <w:pPr>
        <w:rPr>
          <w:sz w:val="24"/>
          <w:szCs w:val="24"/>
        </w:rPr>
      </w:pPr>
      <w:r w:rsidRPr="0068617B">
        <w:rPr>
          <w:sz w:val="24"/>
          <w:szCs w:val="24"/>
        </w:rPr>
        <w:t>И</w:t>
      </w:r>
      <w:r w:rsidR="002C7558" w:rsidRPr="0068617B">
        <w:rPr>
          <w:sz w:val="24"/>
          <w:szCs w:val="24"/>
        </w:rPr>
        <w:t>ли</w:t>
      </w:r>
      <w:r>
        <w:rPr>
          <w:sz w:val="24"/>
          <w:szCs w:val="24"/>
          <w:lang w:val="en-US"/>
        </w:rPr>
        <w:t xml:space="preserve"> </w:t>
      </w:r>
      <w:r>
        <w:rPr>
          <w:sz w:val="24"/>
          <w:szCs w:val="24"/>
        </w:rPr>
        <w:t>в</w:t>
      </w:r>
      <w:r w:rsidR="002C7558" w:rsidRPr="0068617B">
        <w:rPr>
          <w:sz w:val="24"/>
          <w:szCs w:val="24"/>
        </w:rPr>
        <w:t xml:space="preserve"> случай на акционер физическо лице</w:t>
      </w:r>
    </w:p>
    <w:tbl>
      <w:tblPr>
        <w:tblStyle w:val="TableGrid"/>
        <w:tblW w:w="0" w:type="auto"/>
        <w:tblLook w:val="04A0" w:firstRow="1" w:lastRow="0" w:firstColumn="1" w:lastColumn="0" w:noHBand="0" w:noVBand="1"/>
      </w:tblPr>
      <w:tblGrid>
        <w:gridCol w:w="9212"/>
      </w:tblGrid>
      <w:tr w:rsidR="0068617B" w:rsidRPr="0068617B" w:rsidTr="0068617B">
        <w:tc>
          <w:tcPr>
            <w:tcW w:w="9212" w:type="dxa"/>
          </w:tcPr>
          <w:p w:rsidR="0068617B" w:rsidRPr="0068617B" w:rsidRDefault="0068617B" w:rsidP="0068617B">
            <w:pPr>
              <w:jc w:val="both"/>
              <w:rPr>
                <w:sz w:val="24"/>
                <w:szCs w:val="24"/>
              </w:rPr>
            </w:pPr>
            <w:r w:rsidRPr="0068617B">
              <w:rPr>
                <w:sz w:val="24"/>
                <w:szCs w:val="24"/>
              </w:rPr>
              <w:t>Долуподписаният/ата, …………………………, ЕГН ....................., притежаващ/а документ за самоличност. № ......................., издаден на .................... г. от ...................., с адрес: гр. ..............., ул. ..........№ ...., ет.........., ап.........., в качеството си акционер в „Прайм Пропърти БГ” АДСИЦ, ЕИК 131148642, притежаващ ................. /...................../ броя поименни, безналични акции с право на глас от капитала на дружеството, на основание чл. 226 от ТЗ във връзка с чл. 116, ал. 1 от Закона за публичното предлагане на ценни книжа</w:t>
            </w:r>
          </w:p>
          <w:p w:rsidR="0068617B" w:rsidRPr="0068617B" w:rsidRDefault="0068617B" w:rsidP="002C7558">
            <w:pPr>
              <w:rPr>
                <w:sz w:val="24"/>
                <w:szCs w:val="24"/>
              </w:rPr>
            </w:pPr>
          </w:p>
        </w:tc>
      </w:tr>
    </w:tbl>
    <w:p w:rsidR="002C7558" w:rsidRPr="00DC3160" w:rsidRDefault="002C7558" w:rsidP="002C7558">
      <w:pPr>
        <w:rPr>
          <w:sz w:val="16"/>
          <w:szCs w:val="16"/>
        </w:rPr>
      </w:pPr>
      <w:r w:rsidRPr="0068617B">
        <w:rPr>
          <w:sz w:val="24"/>
          <w:szCs w:val="24"/>
        </w:rPr>
        <w:t xml:space="preserve">               </w:t>
      </w:r>
    </w:p>
    <w:p w:rsidR="002C7558" w:rsidRPr="0068617B" w:rsidRDefault="002C7558" w:rsidP="0068617B">
      <w:pPr>
        <w:jc w:val="center"/>
        <w:rPr>
          <w:sz w:val="24"/>
          <w:szCs w:val="24"/>
        </w:rPr>
      </w:pPr>
      <w:r w:rsidRPr="0068617B">
        <w:rPr>
          <w:sz w:val="24"/>
          <w:szCs w:val="24"/>
        </w:rPr>
        <w:t>УПЪЛНОМОЩАВАМ</w:t>
      </w:r>
    </w:p>
    <w:p w:rsidR="002C7558" w:rsidRPr="0068617B" w:rsidRDefault="002C7558" w:rsidP="002C7558">
      <w:pPr>
        <w:rPr>
          <w:sz w:val="24"/>
          <w:szCs w:val="24"/>
          <w:lang w:val="en-US"/>
        </w:rPr>
      </w:pPr>
      <w:r w:rsidRPr="0068617B">
        <w:rPr>
          <w:sz w:val="24"/>
          <w:szCs w:val="24"/>
        </w:rPr>
        <w:t>В случай на пълномощник  физическо лице</w:t>
      </w:r>
    </w:p>
    <w:tbl>
      <w:tblPr>
        <w:tblStyle w:val="TableGrid"/>
        <w:tblW w:w="0" w:type="auto"/>
        <w:tblLook w:val="04A0" w:firstRow="1" w:lastRow="0" w:firstColumn="1" w:lastColumn="0" w:noHBand="0" w:noVBand="1"/>
      </w:tblPr>
      <w:tblGrid>
        <w:gridCol w:w="9212"/>
      </w:tblGrid>
      <w:tr w:rsidR="0068617B" w:rsidRPr="0068617B" w:rsidTr="0068617B">
        <w:tc>
          <w:tcPr>
            <w:tcW w:w="9212" w:type="dxa"/>
          </w:tcPr>
          <w:p w:rsidR="0068617B" w:rsidRPr="0068617B" w:rsidRDefault="0068617B" w:rsidP="0068617B">
            <w:pPr>
              <w:rPr>
                <w:sz w:val="24"/>
                <w:szCs w:val="24"/>
              </w:rPr>
            </w:pPr>
            <w:r w:rsidRPr="0068617B">
              <w:rPr>
                <w:sz w:val="24"/>
                <w:szCs w:val="24"/>
              </w:rPr>
              <w:t>………………………, ЕГН ………………………, л.к. № ……………., издадена от МВР ………… на ................ г., с адрес: ……….., ул. ………, №….., ет. ………, ап…………,</w:t>
            </w:r>
          </w:p>
          <w:p w:rsidR="0068617B" w:rsidRPr="0068617B" w:rsidRDefault="0068617B" w:rsidP="002C7558">
            <w:pPr>
              <w:rPr>
                <w:sz w:val="24"/>
                <w:szCs w:val="24"/>
                <w:lang w:val="en-US"/>
              </w:rPr>
            </w:pPr>
          </w:p>
        </w:tc>
      </w:tr>
    </w:tbl>
    <w:p w:rsidR="00DC3160" w:rsidRPr="00DC3160" w:rsidRDefault="00DC3160" w:rsidP="002C7558">
      <w:pPr>
        <w:rPr>
          <w:sz w:val="16"/>
          <w:szCs w:val="16"/>
        </w:rPr>
      </w:pPr>
    </w:p>
    <w:p w:rsidR="002C7558" w:rsidRPr="0068617B" w:rsidRDefault="002C7558" w:rsidP="002C7558">
      <w:pPr>
        <w:rPr>
          <w:sz w:val="24"/>
          <w:szCs w:val="24"/>
          <w:lang w:val="en-US"/>
        </w:rPr>
      </w:pPr>
      <w:r w:rsidRPr="0068617B">
        <w:rPr>
          <w:sz w:val="24"/>
          <w:szCs w:val="24"/>
        </w:rPr>
        <w:t>Или</w:t>
      </w:r>
      <w:r w:rsidR="00DC3160">
        <w:rPr>
          <w:sz w:val="24"/>
          <w:szCs w:val="24"/>
        </w:rPr>
        <w:t xml:space="preserve"> в</w:t>
      </w:r>
      <w:r w:rsidRPr="0068617B">
        <w:rPr>
          <w:sz w:val="24"/>
          <w:szCs w:val="24"/>
        </w:rPr>
        <w:t xml:space="preserve"> случай на пълномощник  юридическо лице</w:t>
      </w:r>
    </w:p>
    <w:tbl>
      <w:tblPr>
        <w:tblStyle w:val="TableGrid"/>
        <w:tblW w:w="0" w:type="auto"/>
        <w:tblLook w:val="04A0" w:firstRow="1" w:lastRow="0" w:firstColumn="1" w:lastColumn="0" w:noHBand="0" w:noVBand="1"/>
      </w:tblPr>
      <w:tblGrid>
        <w:gridCol w:w="9212"/>
      </w:tblGrid>
      <w:tr w:rsidR="0068617B" w:rsidRPr="0068617B" w:rsidTr="0068617B">
        <w:tc>
          <w:tcPr>
            <w:tcW w:w="9212" w:type="dxa"/>
          </w:tcPr>
          <w:p w:rsidR="0068617B" w:rsidRPr="00DC3160" w:rsidRDefault="0068617B" w:rsidP="002C7558">
            <w:pPr>
              <w:rPr>
                <w:sz w:val="24"/>
                <w:szCs w:val="24"/>
              </w:rPr>
            </w:pPr>
            <w:r w:rsidRPr="0068617B">
              <w:rPr>
                <w:sz w:val="24"/>
                <w:szCs w:val="24"/>
              </w:rPr>
              <w:t xml:space="preserve">……………………, със седалище и адрес на управление ………………………, ул……………….№., ет……., ЕИК …………….., представлявано от …………………………, ЕГН ....................., притежаващ документ за самоличност. № ......................., издаден на .................... г. от ...................., с адрес: гр. ..............., ул. ..........№ ...., ет.........., ап.........., в качеството му на ..................................... </w:t>
            </w:r>
          </w:p>
        </w:tc>
      </w:tr>
    </w:tbl>
    <w:p w:rsidR="00DC3160" w:rsidRPr="00DC3160" w:rsidRDefault="00DC3160" w:rsidP="0068617B">
      <w:pPr>
        <w:jc w:val="both"/>
        <w:rPr>
          <w:sz w:val="16"/>
          <w:szCs w:val="16"/>
        </w:rPr>
      </w:pPr>
    </w:p>
    <w:p w:rsidR="002C7558" w:rsidRPr="0068617B" w:rsidRDefault="002C7558" w:rsidP="0068617B">
      <w:pPr>
        <w:jc w:val="both"/>
        <w:rPr>
          <w:sz w:val="24"/>
          <w:szCs w:val="24"/>
        </w:rPr>
      </w:pPr>
      <w:r w:rsidRPr="0068617B">
        <w:rPr>
          <w:sz w:val="24"/>
          <w:szCs w:val="24"/>
        </w:rPr>
        <w:t>да ме представялава / да представлява представляваното от мен дружество</w:t>
      </w:r>
      <w:r w:rsidR="00DC3160">
        <w:rPr>
          <w:sz w:val="24"/>
          <w:szCs w:val="24"/>
        </w:rPr>
        <w:t xml:space="preserve"> </w:t>
      </w:r>
      <w:r w:rsidR="00DC3160" w:rsidRPr="00DC3160">
        <w:rPr>
          <w:sz w:val="24"/>
          <w:szCs w:val="24"/>
        </w:rPr>
        <w:t>(</w:t>
      </w:r>
      <w:r w:rsidR="00DC3160" w:rsidRPr="00DC3160">
        <w:rPr>
          <w:i/>
          <w:sz w:val="24"/>
          <w:szCs w:val="24"/>
        </w:rPr>
        <w:t>моля изберете единия вариант</w:t>
      </w:r>
      <w:r w:rsidR="00DC3160" w:rsidRPr="00DC3160">
        <w:rPr>
          <w:sz w:val="24"/>
          <w:szCs w:val="24"/>
        </w:rPr>
        <w:t>)</w:t>
      </w:r>
      <w:r w:rsidR="00DC3160">
        <w:rPr>
          <w:sz w:val="24"/>
          <w:szCs w:val="24"/>
        </w:rPr>
        <w:t xml:space="preserve"> на Р</w:t>
      </w:r>
      <w:r w:rsidRPr="0068617B">
        <w:rPr>
          <w:sz w:val="24"/>
          <w:szCs w:val="24"/>
        </w:rPr>
        <w:t>ед</w:t>
      </w:r>
      <w:r w:rsidR="00DC3160">
        <w:rPr>
          <w:sz w:val="24"/>
          <w:szCs w:val="24"/>
        </w:rPr>
        <w:t>ов</w:t>
      </w:r>
      <w:r w:rsidRPr="0068617B">
        <w:rPr>
          <w:sz w:val="24"/>
          <w:szCs w:val="24"/>
        </w:rPr>
        <w:t>ното</w:t>
      </w:r>
      <w:r w:rsidR="00DC3160">
        <w:rPr>
          <w:sz w:val="24"/>
          <w:szCs w:val="24"/>
        </w:rPr>
        <w:t xml:space="preserve"> годишно</w:t>
      </w:r>
      <w:r w:rsidRPr="0068617B">
        <w:rPr>
          <w:sz w:val="24"/>
          <w:szCs w:val="24"/>
        </w:rPr>
        <w:t xml:space="preserve"> общо събрание </w:t>
      </w:r>
      <w:r w:rsidR="00DC3160">
        <w:rPr>
          <w:sz w:val="24"/>
          <w:szCs w:val="24"/>
        </w:rPr>
        <w:t>на акционерите (РГ</w:t>
      </w:r>
      <w:r w:rsidRPr="0068617B">
        <w:rPr>
          <w:sz w:val="24"/>
          <w:szCs w:val="24"/>
        </w:rPr>
        <w:t>ОСА) на „Прайм Пропърти БГ” АДСИЦ, ЕИК 131148642, коет</w:t>
      </w:r>
      <w:r w:rsidR="00531585">
        <w:rPr>
          <w:sz w:val="24"/>
          <w:szCs w:val="24"/>
        </w:rPr>
        <w:t xml:space="preserve">о ще се проведе в гр.София, на </w:t>
      </w:r>
      <w:r w:rsidR="00531585">
        <w:rPr>
          <w:sz w:val="24"/>
          <w:szCs w:val="24"/>
          <w:lang w:val="en-US"/>
        </w:rPr>
        <w:t>1</w:t>
      </w:r>
      <w:r w:rsidR="00D35A45">
        <w:rPr>
          <w:sz w:val="24"/>
          <w:szCs w:val="24"/>
        </w:rPr>
        <w:t>9</w:t>
      </w:r>
      <w:r w:rsidRPr="0068617B">
        <w:rPr>
          <w:sz w:val="24"/>
          <w:szCs w:val="24"/>
        </w:rPr>
        <w:t>.06.201</w:t>
      </w:r>
      <w:r w:rsidR="00531585">
        <w:rPr>
          <w:sz w:val="24"/>
          <w:szCs w:val="24"/>
          <w:lang w:val="en-US"/>
        </w:rPr>
        <w:t>9</w:t>
      </w:r>
      <w:r w:rsidRPr="0068617B">
        <w:rPr>
          <w:sz w:val="24"/>
          <w:szCs w:val="24"/>
        </w:rPr>
        <w:t xml:space="preserve"> г., от 1</w:t>
      </w:r>
      <w:r w:rsidR="00531585">
        <w:rPr>
          <w:sz w:val="24"/>
          <w:szCs w:val="24"/>
          <w:lang w:val="en-US"/>
        </w:rPr>
        <w:t>4</w:t>
      </w:r>
      <w:r w:rsidRPr="0068617B">
        <w:rPr>
          <w:sz w:val="24"/>
          <w:szCs w:val="24"/>
        </w:rPr>
        <w:t>:00 часа в гр. София, ул. „Антим I” №14 и да гласува с ……………….. броя акции от капитала на „Прайм Пропърти БГ” АДСИЦ по въпросите от дневния ред съгласно указания по-долу начин, а именно:</w:t>
      </w:r>
    </w:p>
    <w:p w:rsidR="00DC3160" w:rsidRPr="00DC3160" w:rsidRDefault="00DC3160" w:rsidP="00DC3160">
      <w:pPr>
        <w:jc w:val="both"/>
        <w:rPr>
          <w:sz w:val="24"/>
          <w:szCs w:val="24"/>
        </w:rPr>
      </w:pPr>
      <w:r w:rsidRPr="00DC3160">
        <w:rPr>
          <w:sz w:val="24"/>
          <w:szCs w:val="24"/>
        </w:rPr>
        <w:lastRenderedPageBreak/>
        <w:t>„1.</w:t>
      </w:r>
      <w:r w:rsidRPr="00DC3160">
        <w:rPr>
          <w:sz w:val="24"/>
          <w:szCs w:val="24"/>
        </w:rPr>
        <w:tab/>
        <w:t>Приемане на годишния финансов отчет на дружеството за 201</w:t>
      </w:r>
      <w:r w:rsidR="00531585">
        <w:rPr>
          <w:sz w:val="24"/>
          <w:szCs w:val="24"/>
          <w:lang w:val="en-US"/>
        </w:rPr>
        <w:t>8</w:t>
      </w:r>
      <w:r w:rsidRPr="00DC3160">
        <w:rPr>
          <w:sz w:val="24"/>
          <w:szCs w:val="24"/>
        </w:rPr>
        <w:t xml:space="preserve"> г. и на доклада на съвета на директорите за дейността на дружеството през 201</w:t>
      </w:r>
      <w:r w:rsidR="00531585">
        <w:rPr>
          <w:sz w:val="24"/>
          <w:szCs w:val="24"/>
          <w:lang w:val="en-US"/>
        </w:rPr>
        <w:t xml:space="preserve">8 </w:t>
      </w:r>
      <w:r w:rsidRPr="00DC3160">
        <w:rPr>
          <w:sz w:val="24"/>
          <w:szCs w:val="24"/>
        </w:rPr>
        <w:t>г.; Проекторешение: РГОСА приема годишния финансов отчет на дружеството за 201</w:t>
      </w:r>
      <w:r w:rsidR="00531585">
        <w:rPr>
          <w:sz w:val="24"/>
          <w:szCs w:val="24"/>
          <w:lang w:val="en-US"/>
        </w:rPr>
        <w:t>8</w:t>
      </w:r>
      <w:r w:rsidRPr="00DC3160">
        <w:rPr>
          <w:sz w:val="24"/>
          <w:szCs w:val="24"/>
        </w:rPr>
        <w:t xml:space="preserve"> г. и годишния доклад на съвета на директорите за дейността на дружеството през 201</w:t>
      </w:r>
      <w:r w:rsidR="00531585">
        <w:rPr>
          <w:sz w:val="24"/>
          <w:szCs w:val="24"/>
          <w:lang w:val="en-US"/>
        </w:rPr>
        <w:t>8</w:t>
      </w:r>
      <w:r w:rsidRPr="00DC3160">
        <w:rPr>
          <w:sz w:val="24"/>
          <w:szCs w:val="24"/>
        </w:rPr>
        <w:t xml:space="preserve"> г.</w:t>
      </w:r>
    </w:p>
    <w:p w:rsidR="00DC3160" w:rsidRPr="00DC3160" w:rsidRDefault="00DC3160" w:rsidP="00DC3160">
      <w:pPr>
        <w:jc w:val="both"/>
        <w:rPr>
          <w:sz w:val="24"/>
          <w:szCs w:val="24"/>
        </w:rPr>
      </w:pPr>
      <w:r w:rsidRPr="00DC3160">
        <w:rPr>
          <w:sz w:val="24"/>
          <w:szCs w:val="24"/>
        </w:rPr>
        <w:t>Начин на гласуване: За, против, по своя преценка, въздържал се.</w:t>
      </w:r>
    </w:p>
    <w:p w:rsidR="00DC3160" w:rsidRPr="00DC3160" w:rsidRDefault="00DC3160" w:rsidP="00DC3160">
      <w:pPr>
        <w:jc w:val="both"/>
        <w:rPr>
          <w:sz w:val="16"/>
          <w:szCs w:val="16"/>
        </w:rPr>
      </w:pPr>
    </w:p>
    <w:p w:rsidR="00DC3160" w:rsidRPr="00DC3160" w:rsidRDefault="00DC3160" w:rsidP="00DC3160">
      <w:pPr>
        <w:jc w:val="both"/>
        <w:rPr>
          <w:sz w:val="24"/>
          <w:szCs w:val="24"/>
        </w:rPr>
      </w:pPr>
      <w:r w:rsidRPr="00DC3160">
        <w:rPr>
          <w:sz w:val="24"/>
          <w:szCs w:val="24"/>
        </w:rPr>
        <w:t>2.</w:t>
      </w:r>
      <w:r w:rsidRPr="00DC3160">
        <w:rPr>
          <w:sz w:val="24"/>
          <w:szCs w:val="24"/>
        </w:rPr>
        <w:tab/>
        <w:t>Приемане на годишния консолидиран финансов отчет на дружеството за 201</w:t>
      </w:r>
      <w:r w:rsidR="00531585">
        <w:rPr>
          <w:sz w:val="24"/>
          <w:szCs w:val="24"/>
          <w:lang w:val="en-US"/>
        </w:rPr>
        <w:t>8</w:t>
      </w:r>
      <w:r w:rsidRPr="00DC3160">
        <w:rPr>
          <w:sz w:val="24"/>
          <w:szCs w:val="24"/>
        </w:rPr>
        <w:t xml:space="preserve"> г. и на консолидирания доклад на съвета на директорите за де</w:t>
      </w:r>
      <w:r>
        <w:rPr>
          <w:sz w:val="24"/>
          <w:szCs w:val="24"/>
        </w:rPr>
        <w:t>йността на дружеството през 201</w:t>
      </w:r>
      <w:r w:rsidR="00531585">
        <w:rPr>
          <w:sz w:val="24"/>
          <w:szCs w:val="24"/>
          <w:lang w:val="en-US"/>
        </w:rPr>
        <w:t>8</w:t>
      </w:r>
      <w:r w:rsidRPr="00DC3160">
        <w:rPr>
          <w:sz w:val="24"/>
          <w:szCs w:val="24"/>
        </w:rPr>
        <w:t xml:space="preserve"> г.; Проекторешение: РГОСА приема годишния консолидиран финансов отчет на дружеството за 201</w:t>
      </w:r>
      <w:r w:rsidR="00531585">
        <w:rPr>
          <w:sz w:val="24"/>
          <w:szCs w:val="24"/>
          <w:lang w:val="en-US"/>
        </w:rPr>
        <w:t>8</w:t>
      </w:r>
      <w:r w:rsidRPr="00DC3160">
        <w:rPr>
          <w:sz w:val="24"/>
          <w:szCs w:val="24"/>
        </w:rPr>
        <w:t xml:space="preserve"> г. и годишния консолидиран доклад на съвета на директорите за дейността на дружеството през 201</w:t>
      </w:r>
      <w:r w:rsidR="00531585">
        <w:rPr>
          <w:sz w:val="24"/>
          <w:szCs w:val="24"/>
          <w:lang w:val="en-US"/>
        </w:rPr>
        <w:t>8</w:t>
      </w:r>
      <w:r w:rsidRPr="00DC3160">
        <w:rPr>
          <w:sz w:val="24"/>
          <w:szCs w:val="24"/>
        </w:rPr>
        <w:t xml:space="preserve"> г. </w:t>
      </w:r>
    </w:p>
    <w:p w:rsidR="00DC3160" w:rsidRPr="00DC3160" w:rsidRDefault="00DC3160" w:rsidP="00DC3160">
      <w:pPr>
        <w:jc w:val="both"/>
        <w:rPr>
          <w:sz w:val="24"/>
          <w:szCs w:val="24"/>
        </w:rPr>
      </w:pPr>
      <w:r w:rsidRPr="00DC3160">
        <w:rPr>
          <w:sz w:val="24"/>
          <w:szCs w:val="24"/>
        </w:rPr>
        <w:t>Начин на гласуване: За, против, по своя преценка, въздържал се.</w:t>
      </w:r>
    </w:p>
    <w:p w:rsidR="00DC3160" w:rsidRPr="00DC3160" w:rsidRDefault="00DC3160" w:rsidP="00DC3160">
      <w:pPr>
        <w:jc w:val="both"/>
        <w:rPr>
          <w:sz w:val="16"/>
          <w:szCs w:val="16"/>
        </w:rPr>
      </w:pPr>
    </w:p>
    <w:p w:rsidR="00DC3160" w:rsidRPr="00DC3160" w:rsidRDefault="00DC3160" w:rsidP="00DC3160">
      <w:pPr>
        <w:jc w:val="both"/>
        <w:rPr>
          <w:sz w:val="24"/>
          <w:szCs w:val="24"/>
        </w:rPr>
      </w:pPr>
      <w:r w:rsidRPr="00DC3160">
        <w:rPr>
          <w:sz w:val="24"/>
          <w:szCs w:val="24"/>
        </w:rPr>
        <w:t>3.</w:t>
      </w:r>
      <w:r w:rsidRPr="00DC3160">
        <w:rPr>
          <w:sz w:val="24"/>
          <w:szCs w:val="24"/>
        </w:rPr>
        <w:tab/>
        <w:t>Приемане на докладите на регистрирания одитор за извършената проверка на дейността на дружеството за 201</w:t>
      </w:r>
      <w:r w:rsidR="00531585">
        <w:rPr>
          <w:sz w:val="24"/>
          <w:szCs w:val="24"/>
          <w:lang w:val="en-US"/>
        </w:rPr>
        <w:t>8</w:t>
      </w:r>
      <w:r w:rsidRPr="00DC3160">
        <w:rPr>
          <w:sz w:val="24"/>
          <w:szCs w:val="24"/>
        </w:rPr>
        <w:t xml:space="preserve"> год.; Проекторешение: РГОСА приема докладите на регистрирания одитор за извършената проверка на дейността на дружеството за 201</w:t>
      </w:r>
      <w:r w:rsidR="00531585">
        <w:rPr>
          <w:sz w:val="24"/>
          <w:szCs w:val="24"/>
          <w:lang w:val="en-US"/>
        </w:rPr>
        <w:t>8</w:t>
      </w:r>
      <w:r w:rsidRPr="00DC3160">
        <w:rPr>
          <w:sz w:val="24"/>
          <w:szCs w:val="24"/>
        </w:rPr>
        <w:t xml:space="preserve"> г. </w:t>
      </w:r>
    </w:p>
    <w:p w:rsidR="00DC3160" w:rsidRPr="00DC3160" w:rsidRDefault="00DC3160" w:rsidP="00DC3160">
      <w:pPr>
        <w:jc w:val="both"/>
        <w:rPr>
          <w:sz w:val="24"/>
          <w:szCs w:val="24"/>
        </w:rPr>
      </w:pPr>
      <w:r w:rsidRPr="00DC3160">
        <w:rPr>
          <w:sz w:val="24"/>
          <w:szCs w:val="24"/>
        </w:rPr>
        <w:t>Начин на гласуване: За, против, по своя преценка, въздържал се.</w:t>
      </w:r>
    </w:p>
    <w:p w:rsidR="00DC3160" w:rsidRPr="00DC3160" w:rsidRDefault="00DC3160" w:rsidP="00DC3160">
      <w:pPr>
        <w:jc w:val="both"/>
        <w:rPr>
          <w:sz w:val="16"/>
          <w:szCs w:val="16"/>
        </w:rPr>
      </w:pPr>
    </w:p>
    <w:p w:rsidR="00DC3160" w:rsidRPr="00DC3160" w:rsidRDefault="00DC3160" w:rsidP="00DC3160">
      <w:pPr>
        <w:jc w:val="both"/>
        <w:rPr>
          <w:sz w:val="24"/>
          <w:szCs w:val="24"/>
        </w:rPr>
      </w:pPr>
      <w:r w:rsidRPr="00DC3160">
        <w:rPr>
          <w:sz w:val="24"/>
          <w:szCs w:val="24"/>
        </w:rPr>
        <w:t>4.</w:t>
      </w:r>
      <w:r w:rsidRPr="00DC3160">
        <w:rPr>
          <w:sz w:val="24"/>
          <w:szCs w:val="24"/>
        </w:rPr>
        <w:tab/>
        <w:t>Приемане на доклада на съвета на директорите на дружеството за прилагането на политиката за определяне и изплащане на възнагражденията в „Прайм Пропърти БГ” АДСИЦ през 201</w:t>
      </w:r>
      <w:r w:rsidR="00531585">
        <w:rPr>
          <w:sz w:val="24"/>
          <w:szCs w:val="24"/>
          <w:lang w:val="en-US"/>
        </w:rPr>
        <w:t>8</w:t>
      </w:r>
      <w:r w:rsidRPr="00DC3160">
        <w:rPr>
          <w:sz w:val="24"/>
          <w:szCs w:val="24"/>
        </w:rPr>
        <w:t xml:space="preserve"> г.; Проекторешение: РГОСА приема доклада на съвета на директорите относно прилагането на политиката за определяне и изплащане на възнагражденията в „Прайм Пропърти БГ” АДСИЦ през 201</w:t>
      </w:r>
      <w:r w:rsidR="00531585">
        <w:rPr>
          <w:sz w:val="24"/>
          <w:szCs w:val="24"/>
          <w:lang w:val="en-US"/>
        </w:rPr>
        <w:t>8</w:t>
      </w:r>
      <w:r w:rsidRPr="00DC3160">
        <w:rPr>
          <w:sz w:val="24"/>
          <w:szCs w:val="24"/>
        </w:rPr>
        <w:t xml:space="preserve"> г.</w:t>
      </w:r>
    </w:p>
    <w:p w:rsidR="00DC3160" w:rsidRDefault="00DC3160" w:rsidP="00DC3160">
      <w:pPr>
        <w:jc w:val="both"/>
        <w:rPr>
          <w:sz w:val="24"/>
          <w:szCs w:val="24"/>
          <w:lang w:val="en-US"/>
        </w:rPr>
      </w:pPr>
      <w:r w:rsidRPr="00DC3160">
        <w:rPr>
          <w:sz w:val="24"/>
          <w:szCs w:val="24"/>
        </w:rPr>
        <w:t xml:space="preserve">Начин на гласуване: За, против, </w:t>
      </w:r>
      <w:r>
        <w:rPr>
          <w:sz w:val="24"/>
          <w:szCs w:val="24"/>
        </w:rPr>
        <w:t>по своя преценка, въздържал се.</w:t>
      </w:r>
    </w:p>
    <w:p w:rsidR="00DC3160" w:rsidRPr="00DC3160" w:rsidRDefault="00DC3160" w:rsidP="00DC3160">
      <w:pPr>
        <w:jc w:val="both"/>
        <w:rPr>
          <w:sz w:val="16"/>
          <w:szCs w:val="16"/>
          <w:lang w:val="en-US"/>
        </w:rPr>
      </w:pPr>
    </w:p>
    <w:p w:rsidR="00DC3160" w:rsidRPr="00DC3160" w:rsidRDefault="00DC3160" w:rsidP="00DC3160">
      <w:pPr>
        <w:jc w:val="both"/>
        <w:rPr>
          <w:sz w:val="24"/>
          <w:szCs w:val="24"/>
        </w:rPr>
      </w:pPr>
      <w:r>
        <w:rPr>
          <w:sz w:val="24"/>
          <w:szCs w:val="24"/>
          <w:lang w:val="en-US"/>
        </w:rPr>
        <w:t>5</w:t>
      </w:r>
      <w:r w:rsidRPr="00DC3160">
        <w:rPr>
          <w:sz w:val="24"/>
          <w:szCs w:val="24"/>
        </w:rPr>
        <w:t>.</w:t>
      </w:r>
      <w:r w:rsidRPr="00DC3160">
        <w:rPr>
          <w:sz w:val="24"/>
          <w:szCs w:val="24"/>
        </w:rPr>
        <w:tab/>
        <w:t>Приемане на решение за освобождаване от отговорност на членовете на съвета на директорите за дейността им през 201</w:t>
      </w:r>
      <w:r w:rsidR="00531585">
        <w:rPr>
          <w:sz w:val="24"/>
          <w:szCs w:val="24"/>
          <w:lang w:val="en-US"/>
        </w:rPr>
        <w:t>8</w:t>
      </w:r>
      <w:r w:rsidRPr="00DC3160">
        <w:rPr>
          <w:sz w:val="24"/>
          <w:szCs w:val="24"/>
        </w:rPr>
        <w:t xml:space="preserve"> год.; Проекторешение – РГОСА освобождава от отговорност членовете на съвета на директорите за дейността им през 201</w:t>
      </w:r>
      <w:r w:rsidR="00531585">
        <w:rPr>
          <w:sz w:val="24"/>
          <w:szCs w:val="24"/>
          <w:lang w:val="en-US"/>
        </w:rPr>
        <w:t>8</w:t>
      </w:r>
      <w:r w:rsidRPr="00DC3160">
        <w:rPr>
          <w:sz w:val="24"/>
          <w:szCs w:val="24"/>
        </w:rPr>
        <w:t xml:space="preserve"> год.</w:t>
      </w:r>
    </w:p>
    <w:p w:rsidR="00DC3160" w:rsidRDefault="00DC3160" w:rsidP="00DC3160">
      <w:pPr>
        <w:jc w:val="both"/>
        <w:rPr>
          <w:sz w:val="24"/>
          <w:szCs w:val="24"/>
        </w:rPr>
      </w:pPr>
      <w:r w:rsidRPr="00DC3160">
        <w:rPr>
          <w:sz w:val="24"/>
          <w:szCs w:val="24"/>
        </w:rPr>
        <w:t>Начин на гласуване: За, против, по своя преценка, въздържал се.</w:t>
      </w:r>
    </w:p>
    <w:p w:rsidR="00870D45" w:rsidRPr="00870D45" w:rsidRDefault="00870D45" w:rsidP="00DC3160">
      <w:pPr>
        <w:jc w:val="both"/>
        <w:rPr>
          <w:sz w:val="16"/>
          <w:szCs w:val="16"/>
        </w:rPr>
      </w:pPr>
    </w:p>
    <w:p w:rsidR="00870D45" w:rsidRDefault="00DC3160" w:rsidP="00DC3160">
      <w:pPr>
        <w:jc w:val="both"/>
        <w:rPr>
          <w:sz w:val="24"/>
          <w:szCs w:val="24"/>
        </w:rPr>
      </w:pPr>
      <w:r>
        <w:rPr>
          <w:sz w:val="24"/>
          <w:szCs w:val="24"/>
          <w:lang w:val="en-US"/>
        </w:rPr>
        <w:t>6</w:t>
      </w:r>
      <w:r w:rsidRPr="00DC3160">
        <w:rPr>
          <w:sz w:val="24"/>
          <w:szCs w:val="24"/>
        </w:rPr>
        <w:t>.</w:t>
      </w:r>
      <w:r w:rsidRPr="00DC3160">
        <w:rPr>
          <w:sz w:val="24"/>
          <w:szCs w:val="24"/>
        </w:rPr>
        <w:tab/>
        <w:t xml:space="preserve">Приемане на доклада за дейността на директора за връзки с инвеститорите за </w:t>
      </w:r>
    </w:p>
    <w:p w:rsidR="00DC3160" w:rsidRPr="00DC3160" w:rsidRDefault="00DC3160" w:rsidP="00DC3160">
      <w:pPr>
        <w:jc w:val="both"/>
        <w:rPr>
          <w:sz w:val="24"/>
          <w:szCs w:val="24"/>
        </w:rPr>
      </w:pPr>
      <w:r w:rsidRPr="00DC3160">
        <w:rPr>
          <w:sz w:val="24"/>
          <w:szCs w:val="24"/>
        </w:rPr>
        <w:t>201</w:t>
      </w:r>
      <w:r w:rsidR="00531585">
        <w:rPr>
          <w:sz w:val="24"/>
          <w:szCs w:val="24"/>
          <w:lang w:val="en-US"/>
        </w:rPr>
        <w:t>8</w:t>
      </w:r>
      <w:r w:rsidRPr="00DC3160">
        <w:rPr>
          <w:sz w:val="24"/>
          <w:szCs w:val="24"/>
        </w:rPr>
        <w:t xml:space="preserve"> год.; Проекторешение: РГОСА приема доклада за дейността на директора за</w:t>
      </w:r>
      <w:r>
        <w:rPr>
          <w:sz w:val="24"/>
          <w:szCs w:val="24"/>
        </w:rPr>
        <w:t xml:space="preserve"> връзка с инвеститорите за 201</w:t>
      </w:r>
      <w:r w:rsidR="00531585">
        <w:rPr>
          <w:sz w:val="24"/>
          <w:szCs w:val="24"/>
          <w:lang w:val="en-US"/>
        </w:rPr>
        <w:t>8</w:t>
      </w:r>
      <w:r w:rsidRPr="00DC3160">
        <w:rPr>
          <w:sz w:val="24"/>
          <w:szCs w:val="24"/>
        </w:rPr>
        <w:t xml:space="preserve"> год.</w:t>
      </w:r>
    </w:p>
    <w:p w:rsidR="00DC3160" w:rsidRPr="00DC3160" w:rsidRDefault="00DC3160" w:rsidP="00DC3160">
      <w:pPr>
        <w:jc w:val="both"/>
        <w:rPr>
          <w:sz w:val="24"/>
          <w:szCs w:val="24"/>
        </w:rPr>
      </w:pPr>
      <w:r w:rsidRPr="00DC3160">
        <w:rPr>
          <w:sz w:val="24"/>
          <w:szCs w:val="24"/>
        </w:rPr>
        <w:t>Начин на гласуване: За, против, по своя преценка, въздържал се.</w:t>
      </w:r>
    </w:p>
    <w:p w:rsidR="00DC3160" w:rsidRPr="00DC3160" w:rsidRDefault="00DC3160" w:rsidP="00DC3160">
      <w:pPr>
        <w:jc w:val="both"/>
        <w:rPr>
          <w:sz w:val="16"/>
          <w:szCs w:val="16"/>
        </w:rPr>
      </w:pPr>
    </w:p>
    <w:p w:rsidR="00DC3160" w:rsidRPr="00DC3160" w:rsidRDefault="00DC3160" w:rsidP="00DC3160">
      <w:pPr>
        <w:jc w:val="both"/>
        <w:rPr>
          <w:sz w:val="24"/>
          <w:szCs w:val="24"/>
        </w:rPr>
      </w:pPr>
      <w:r>
        <w:rPr>
          <w:sz w:val="24"/>
          <w:szCs w:val="24"/>
          <w:lang w:val="en-US"/>
        </w:rPr>
        <w:t>7</w:t>
      </w:r>
      <w:r w:rsidRPr="00DC3160">
        <w:rPr>
          <w:sz w:val="24"/>
          <w:szCs w:val="24"/>
        </w:rPr>
        <w:t>.</w:t>
      </w:r>
      <w:r w:rsidRPr="00DC3160">
        <w:rPr>
          <w:sz w:val="24"/>
          <w:szCs w:val="24"/>
        </w:rPr>
        <w:tab/>
        <w:t>Приемане на доклада на одитния комитет на дружеството за 201</w:t>
      </w:r>
      <w:r w:rsidR="00531585">
        <w:rPr>
          <w:sz w:val="24"/>
          <w:szCs w:val="24"/>
          <w:lang w:val="en-US"/>
        </w:rPr>
        <w:t>8</w:t>
      </w:r>
      <w:r>
        <w:rPr>
          <w:sz w:val="24"/>
          <w:szCs w:val="24"/>
        </w:rPr>
        <w:t xml:space="preserve"> </w:t>
      </w:r>
      <w:proofErr w:type="gramStart"/>
      <w:r w:rsidRPr="00DC3160">
        <w:rPr>
          <w:sz w:val="24"/>
          <w:szCs w:val="24"/>
        </w:rPr>
        <w:t>г.;</w:t>
      </w:r>
      <w:proofErr w:type="gramEnd"/>
      <w:r w:rsidRPr="00DC3160">
        <w:rPr>
          <w:sz w:val="24"/>
          <w:szCs w:val="24"/>
        </w:rPr>
        <w:t xml:space="preserve"> Проекторешение: РГОСА приема доклада на одитни</w:t>
      </w:r>
      <w:r>
        <w:rPr>
          <w:sz w:val="24"/>
          <w:szCs w:val="24"/>
        </w:rPr>
        <w:t>я комитет на дружеството за 201</w:t>
      </w:r>
      <w:r w:rsidR="00531585">
        <w:rPr>
          <w:sz w:val="24"/>
          <w:szCs w:val="24"/>
          <w:lang w:val="en-US"/>
        </w:rPr>
        <w:t>8</w:t>
      </w:r>
      <w:r w:rsidRPr="00DC3160">
        <w:rPr>
          <w:sz w:val="24"/>
          <w:szCs w:val="24"/>
        </w:rPr>
        <w:t xml:space="preserve"> г.</w:t>
      </w:r>
    </w:p>
    <w:p w:rsidR="00DC3160" w:rsidRPr="00DC3160" w:rsidRDefault="00DC3160" w:rsidP="00DC3160">
      <w:pPr>
        <w:jc w:val="both"/>
        <w:rPr>
          <w:sz w:val="24"/>
          <w:szCs w:val="24"/>
        </w:rPr>
      </w:pPr>
      <w:r w:rsidRPr="00DC3160">
        <w:rPr>
          <w:sz w:val="24"/>
          <w:szCs w:val="24"/>
        </w:rPr>
        <w:t>Начин на гласуване: За, против, по своя преценка, въздържал се.</w:t>
      </w:r>
    </w:p>
    <w:p w:rsidR="00DC3160" w:rsidRPr="00DC3160" w:rsidRDefault="00DC3160" w:rsidP="00DC3160">
      <w:pPr>
        <w:jc w:val="both"/>
        <w:rPr>
          <w:sz w:val="16"/>
          <w:szCs w:val="16"/>
        </w:rPr>
      </w:pPr>
    </w:p>
    <w:p w:rsidR="00DC3160" w:rsidRPr="00DC3160" w:rsidRDefault="00DC3160" w:rsidP="00DC3160">
      <w:pPr>
        <w:jc w:val="both"/>
        <w:rPr>
          <w:sz w:val="24"/>
          <w:szCs w:val="24"/>
        </w:rPr>
      </w:pPr>
      <w:r>
        <w:rPr>
          <w:sz w:val="24"/>
          <w:szCs w:val="24"/>
          <w:lang w:val="en-US"/>
        </w:rPr>
        <w:t>8</w:t>
      </w:r>
      <w:r w:rsidRPr="00DC3160">
        <w:rPr>
          <w:sz w:val="24"/>
          <w:szCs w:val="24"/>
        </w:rPr>
        <w:t>.</w:t>
      </w:r>
      <w:r w:rsidRPr="00DC3160">
        <w:rPr>
          <w:sz w:val="24"/>
          <w:szCs w:val="24"/>
        </w:rPr>
        <w:tab/>
        <w:t>Приемане на решение за избор на регистриран одитор на дружеството за 201</w:t>
      </w:r>
      <w:r w:rsidR="00531585">
        <w:rPr>
          <w:sz w:val="24"/>
          <w:szCs w:val="24"/>
          <w:lang w:val="en-US"/>
        </w:rPr>
        <w:t>9</w:t>
      </w:r>
      <w:r w:rsidR="00531585">
        <w:rPr>
          <w:sz w:val="24"/>
          <w:szCs w:val="24"/>
        </w:rPr>
        <w:t xml:space="preserve"> </w:t>
      </w:r>
      <w:proofErr w:type="gramStart"/>
      <w:r w:rsidR="00531585">
        <w:rPr>
          <w:sz w:val="24"/>
          <w:szCs w:val="24"/>
        </w:rPr>
        <w:t>год</w:t>
      </w:r>
      <w:r w:rsidRPr="00DC3160">
        <w:rPr>
          <w:sz w:val="24"/>
          <w:szCs w:val="24"/>
        </w:rPr>
        <w:t>.;</w:t>
      </w:r>
      <w:proofErr w:type="gramEnd"/>
      <w:r w:rsidRPr="00DC3160">
        <w:rPr>
          <w:sz w:val="24"/>
          <w:szCs w:val="24"/>
        </w:rPr>
        <w:t xml:space="preserve"> Проекторешение: РГОСА избира регистриран одитор на дружеството за 201 г., съгласно предложението на одитния комитет.</w:t>
      </w:r>
    </w:p>
    <w:p w:rsidR="00DC3160" w:rsidRPr="00DC3160" w:rsidRDefault="00DC3160" w:rsidP="00DC3160">
      <w:pPr>
        <w:jc w:val="both"/>
        <w:rPr>
          <w:sz w:val="24"/>
          <w:szCs w:val="24"/>
        </w:rPr>
      </w:pPr>
      <w:r w:rsidRPr="00DC3160">
        <w:rPr>
          <w:sz w:val="24"/>
          <w:szCs w:val="24"/>
        </w:rPr>
        <w:t>Начин на гласуване: За, против, по своя преценка, въздържал се.</w:t>
      </w:r>
    </w:p>
    <w:p w:rsidR="00870D45" w:rsidRPr="00870D45" w:rsidRDefault="00870D45" w:rsidP="00DC3160">
      <w:pPr>
        <w:jc w:val="both"/>
        <w:rPr>
          <w:sz w:val="16"/>
          <w:szCs w:val="16"/>
        </w:rPr>
      </w:pPr>
    </w:p>
    <w:p w:rsidR="00531585" w:rsidRDefault="00DC3160" w:rsidP="00DC3160">
      <w:pPr>
        <w:jc w:val="both"/>
        <w:rPr>
          <w:sz w:val="24"/>
          <w:szCs w:val="24"/>
        </w:rPr>
      </w:pPr>
      <w:r>
        <w:rPr>
          <w:sz w:val="24"/>
          <w:szCs w:val="24"/>
          <w:lang w:val="en-US"/>
        </w:rPr>
        <w:t>9.</w:t>
      </w:r>
      <w:r w:rsidRPr="00DC3160">
        <w:rPr>
          <w:sz w:val="24"/>
          <w:szCs w:val="24"/>
        </w:rPr>
        <w:tab/>
      </w:r>
      <w:r w:rsidR="00531585" w:rsidRPr="00531585">
        <w:rPr>
          <w:sz w:val="24"/>
          <w:szCs w:val="24"/>
        </w:rPr>
        <w:t>Приемане на решение за промяна на сeдалището и адреса на управление на дружеството от гр. София, район „Възраждане“, ул. „Антим I“ №14 на гр. София, район „Красно село“, ул. „Дамян Груев“ №1, ет.5; Проекторешение – РГОСА приема решение за промяна на сeдалището и адреса на управление на дружеството от гр. София, район „Възраждане“, ул. „Антим I“ №14 на: гр. София, район „Красно село“, ул. „Дамян Груев“ №1, ет.5.</w:t>
      </w:r>
    </w:p>
    <w:p w:rsidR="00531585" w:rsidRDefault="00531585" w:rsidP="00DC3160">
      <w:pPr>
        <w:jc w:val="both"/>
        <w:rPr>
          <w:sz w:val="24"/>
          <w:szCs w:val="24"/>
        </w:rPr>
      </w:pPr>
      <w:r w:rsidRPr="00531585">
        <w:rPr>
          <w:sz w:val="24"/>
          <w:szCs w:val="24"/>
        </w:rPr>
        <w:t>Начин на гласуване: За, против, по своя преценка, въздържал се.</w:t>
      </w:r>
    </w:p>
    <w:p w:rsidR="001D4D48" w:rsidRDefault="00531585" w:rsidP="00DC3160">
      <w:pPr>
        <w:jc w:val="both"/>
        <w:rPr>
          <w:sz w:val="24"/>
          <w:szCs w:val="24"/>
          <w:lang w:val="en-US"/>
        </w:rPr>
      </w:pPr>
      <w:r>
        <w:rPr>
          <w:sz w:val="24"/>
          <w:szCs w:val="24"/>
        </w:rPr>
        <w:t>10.</w:t>
      </w:r>
      <w:r>
        <w:rPr>
          <w:sz w:val="24"/>
          <w:szCs w:val="24"/>
        </w:rPr>
        <w:tab/>
      </w:r>
      <w:r w:rsidR="00DC3160" w:rsidRPr="00DC3160">
        <w:rPr>
          <w:sz w:val="24"/>
          <w:szCs w:val="24"/>
        </w:rPr>
        <w:t>Разни.</w:t>
      </w:r>
    </w:p>
    <w:p w:rsidR="001D4D48" w:rsidRPr="001D4D48" w:rsidRDefault="001D4D48" w:rsidP="001D4D48">
      <w:pPr>
        <w:jc w:val="both"/>
        <w:rPr>
          <w:b/>
          <w:sz w:val="24"/>
          <w:szCs w:val="24"/>
        </w:rPr>
      </w:pPr>
      <w:r w:rsidRPr="001D4D48">
        <w:rPr>
          <w:b/>
          <w:sz w:val="24"/>
          <w:szCs w:val="24"/>
        </w:rPr>
        <w:t>Точки, включени в</w:t>
      </w:r>
      <w:r w:rsidRPr="001D4D48">
        <w:rPr>
          <w:b/>
          <w:sz w:val="24"/>
          <w:szCs w:val="24"/>
        </w:rPr>
        <w:t xml:space="preserve"> дневния ред</w:t>
      </w:r>
      <w:r w:rsidRPr="001D4D48">
        <w:rPr>
          <w:b/>
          <w:sz w:val="24"/>
          <w:szCs w:val="24"/>
        </w:rPr>
        <w:t xml:space="preserve"> по </w:t>
      </w:r>
      <w:r w:rsidR="00682E74">
        <w:rPr>
          <w:b/>
          <w:sz w:val="24"/>
          <w:szCs w:val="24"/>
        </w:rPr>
        <w:t>и</w:t>
      </w:r>
      <w:r w:rsidRPr="001D4D48">
        <w:rPr>
          <w:b/>
          <w:sz w:val="24"/>
          <w:szCs w:val="24"/>
        </w:rPr>
        <w:t xml:space="preserve">скане на </w:t>
      </w:r>
      <w:r w:rsidRPr="001D4D48">
        <w:rPr>
          <w:b/>
          <w:sz w:val="24"/>
          <w:szCs w:val="24"/>
        </w:rPr>
        <w:t>акционерит</w:t>
      </w:r>
      <w:r w:rsidRPr="001D4D48">
        <w:rPr>
          <w:b/>
          <w:sz w:val="24"/>
          <w:szCs w:val="24"/>
        </w:rPr>
        <w:t xml:space="preserve">а </w:t>
      </w:r>
      <w:r w:rsidRPr="001D4D48">
        <w:rPr>
          <w:b/>
          <w:sz w:val="24"/>
          <w:szCs w:val="24"/>
        </w:rPr>
        <w:t>„Калиман Инвест“ ЕООД</w:t>
      </w:r>
      <w:r w:rsidRPr="001D4D48">
        <w:rPr>
          <w:b/>
          <w:sz w:val="24"/>
          <w:szCs w:val="24"/>
        </w:rPr>
        <w:t xml:space="preserve">, на основание </w:t>
      </w:r>
      <w:r w:rsidRPr="001D4D48">
        <w:rPr>
          <w:b/>
          <w:sz w:val="24"/>
          <w:szCs w:val="24"/>
        </w:rPr>
        <w:t>чл. 223а от Търговския закон</w:t>
      </w:r>
      <w:r w:rsidR="00682E74">
        <w:rPr>
          <w:b/>
          <w:sz w:val="24"/>
          <w:szCs w:val="24"/>
        </w:rPr>
        <w:t xml:space="preserve"> и обозначени тук с индекс „д“ след номера</w:t>
      </w:r>
      <w:r w:rsidRPr="001D4D48">
        <w:rPr>
          <w:b/>
          <w:sz w:val="24"/>
          <w:szCs w:val="24"/>
        </w:rPr>
        <w:t>:</w:t>
      </w:r>
    </w:p>
    <w:p w:rsidR="001D4D48" w:rsidRPr="001D4D48" w:rsidRDefault="001D4D48" w:rsidP="001D4D48">
      <w:pPr>
        <w:jc w:val="both"/>
        <w:rPr>
          <w:sz w:val="24"/>
          <w:szCs w:val="24"/>
        </w:rPr>
      </w:pPr>
      <w:r w:rsidRPr="001D4D48">
        <w:rPr>
          <w:sz w:val="24"/>
          <w:szCs w:val="24"/>
        </w:rPr>
        <w:t>1</w:t>
      </w:r>
      <w:r w:rsidR="00682E74">
        <w:rPr>
          <w:sz w:val="24"/>
          <w:szCs w:val="24"/>
        </w:rPr>
        <w:t>д.</w:t>
      </w:r>
      <w:r w:rsidRPr="001D4D48">
        <w:rPr>
          <w:sz w:val="24"/>
          <w:szCs w:val="24"/>
        </w:rPr>
        <w:tab/>
        <w:t>Предлагам да бъде броя на изпълнителните членове, като от двама остане един изпълнителен член на Съвета на директорите.</w:t>
      </w:r>
    </w:p>
    <w:p w:rsidR="001D4D48" w:rsidRDefault="001D4D48" w:rsidP="001D4D48">
      <w:pPr>
        <w:jc w:val="both"/>
        <w:rPr>
          <w:sz w:val="24"/>
          <w:szCs w:val="24"/>
        </w:rPr>
      </w:pPr>
      <w:r w:rsidRPr="00682E74">
        <w:rPr>
          <w:i/>
          <w:sz w:val="24"/>
          <w:szCs w:val="24"/>
        </w:rPr>
        <w:t>Проект за решение:</w:t>
      </w:r>
      <w:r w:rsidRPr="001D4D48">
        <w:rPr>
          <w:sz w:val="24"/>
          <w:szCs w:val="24"/>
        </w:rPr>
        <w:t xml:space="preserve"> Променя броя на изпълнителните членове на Съвета на директорите от двама на един.</w:t>
      </w:r>
    </w:p>
    <w:p w:rsidR="001D4D48" w:rsidRPr="001D4D48" w:rsidRDefault="001D4D48" w:rsidP="001D4D48">
      <w:pPr>
        <w:jc w:val="both"/>
        <w:rPr>
          <w:sz w:val="24"/>
          <w:szCs w:val="24"/>
        </w:rPr>
      </w:pPr>
      <w:r w:rsidRPr="001D4D48">
        <w:rPr>
          <w:sz w:val="24"/>
          <w:szCs w:val="24"/>
        </w:rPr>
        <w:t>Начин на гласуване: За, против, по своя преценка, въздържал се.</w:t>
      </w:r>
    </w:p>
    <w:p w:rsidR="001D4D48" w:rsidRPr="001D4D48" w:rsidRDefault="001D4D48" w:rsidP="001D4D48">
      <w:pPr>
        <w:jc w:val="both"/>
        <w:rPr>
          <w:sz w:val="24"/>
          <w:szCs w:val="24"/>
        </w:rPr>
      </w:pPr>
      <w:r w:rsidRPr="001D4D48">
        <w:rPr>
          <w:sz w:val="24"/>
          <w:szCs w:val="24"/>
        </w:rPr>
        <w:t>2</w:t>
      </w:r>
      <w:r w:rsidR="00682E74">
        <w:rPr>
          <w:sz w:val="24"/>
          <w:szCs w:val="24"/>
        </w:rPr>
        <w:t>д</w:t>
      </w:r>
      <w:r w:rsidRPr="001D4D48">
        <w:rPr>
          <w:sz w:val="24"/>
          <w:szCs w:val="24"/>
        </w:rPr>
        <w:t>.</w:t>
      </w:r>
      <w:r w:rsidRPr="001D4D48">
        <w:rPr>
          <w:sz w:val="24"/>
          <w:szCs w:val="24"/>
        </w:rPr>
        <w:tab/>
        <w:t>Предлагам да бъде променен персоналния и числения състав на Съвета на директорите, като бъде освободен като член Светослав Иванов Кьосев и Съвета на директорите остане с трима членове.</w:t>
      </w:r>
    </w:p>
    <w:p w:rsidR="001D4D48" w:rsidRDefault="001D4D48" w:rsidP="001D4D48">
      <w:pPr>
        <w:jc w:val="both"/>
        <w:rPr>
          <w:sz w:val="24"/>
          <w:szCs w:val="24"/>
        </w:rPr>
      </w:pPr>
      <w:r w:rsidRPr="00682E74">
        <w:rPr>
          <w:i/>
          <w:sz w:val="24"/>
          <w:szCs w:val="24"/>
        </w:rPr>
        <w:t>Проект за решение:</w:t>
      </w:r>
      <w:r w:rsidRPr="001D4D48">
        <w:rPr>
          <w:sz w:val="24"/>
          <w:szCs w:val="24"/>
        </w:rPr>
        <w:t xml:space="preserve"> Освобождава като член на Съвета на директорите Светослав Иванов Кьосев.</w:t>
      </w:r>
    </w:p>
    <w:p w:rsidR="001D4D48" w:rsidRPr="001D4D48" w:rsidRDefault="001D4D48" w:rsidP="001D4D48">
      <w:pPr>
        <w:jc w:val="both"/>
        <w:rPr>
          <w:sz w:val="24"/>
          <w:szCs w:val="24"/>
        </w:rPr>
      </w:pPr>
      <w:r w:rsidRPr="001D4D48">
        <w:rPr>
          <w:sz w:val="24"/>
          <w:szCs w:val="24"/>
        </w:rPr>
        <w:t>Начин на гласуване: За, против, по своя преценка, въздържал се.</w:t>
      </w:r>
    </w:p>
    <w:p w:rsidR="001D4D48" w:rsidRPr="001D4D48" w:rsidRDefault="001D4D48" w:rsidP="001D4D48">
      <w:pPr>
        <w:jc w:val="both"/>
        <w:rPr>
          <w:sz w:val="24"/>
          <w:szCs w:val="24"/>
        </w:rPr>
      </w:pPr>
      <w:r w:rsidRPr="001D4D48">
        <w:rPr>
          <w:sz w:val="24"/>
          <w:szCs w:val="24"/>
        </w:rPr>
        <w:t>3</w:t>
      </w:r>
      <w:r w:rsidR="00682E74">
        <w:rPr>
          <w:sz w:val="24"/>
          <w:szCs w:val="24"/>
        </w:rPr>
        <w:t>д</w:t>
      </w:r>
      <w:r w:rsidRPr="001D4D48">
        <w:rPr>
          <w:sz w:val="24"/>
          <w:szCs w:val="24"/>
        </w:rPr>
        <w:t>.</w:t>
      </w:r>
      <w:r w:rsidRPr="001D4D48">
        <w:rPr>
          <w:sz w:val="24"/>
          <w:szCs w:val="24"/>
        </w:rPr>
        <w:tab/>
        <w:t>Предлагам да бъде променена точка 2 от Политиката за определяне и изплащане на възнагражденията на членовете на Съвета на директорите на „Прайм пропърти БГ“ АДСИЦ от сегашната й редакция:</w:t>
      </w:r>
    </w:p>
    <w:p w:rsidR="001D4D48" w:rsidRPr="001D4D48" w:rsidRDefault="001D4D48" w:rsidP="001D4D48">
      <w:pPr>
        <w:jc w:val="both"/>
        <w:rPr>
          <w:sz w:val="24"/>
          <w:szCs w:val="24"/>
        </w:rPr>
      </w:pPr>
      <w:r w:rsidRPr="001D4D48">
        <w:rPr>
          <w:sz w:val="24"/>
          <w:szCs w:val="24"/>
        </w:rPr>
        <w:lastRenderedPageBreak/>
        <w:t>„Да се промени механизмът за определяне на възнагражденията на членовете на Съвета на директорите на „Прайм пропърти БГ“ АДСИЦ, определен с решения на Общото събрание на акционерите № 9 от 21.06.2007г. и № 10В от 30.06.2008г., а именно: членовете на Съвета на директорите да получават месечни възнаграждения в размер на 3 /три/ минимални работни заплати за страната, всеки от тях, независимите членове на Съвета на директорите да получават месечни възнаграждения в размер на 5 /пет/ минимални работни заплати за страната, всеки от тях, а Председателят, Заместник-председателят и Изпълнителните членове на Съвета на директорите да получават и възнаграждения, общо в размер до 0,5% /нула цяло и пет десети на сто/ от средната годишна стойност на балансовите активи на дружеството. Размерите на възнагражденията на Председателят, Заместник-председателят и Изпълнителните членове на Съвета на директорите, в рамките на гореспоменатия процент, се определят с решение на Съвета на директорите.“</w:t>
      </w:r>
    </w:p>
    <w:p w:rsidR="001D4D48" w:rsidRPr="001D4D48" w:rsidRDefault="001D4D48" w:rsidP="001D4D48">
      <w:pPr>
        <w:jc w:val="both"/>
        <w:rPr>
          <w:sz w:val="24"/>
          <w:szCs w:val="24"/>
        </w:rPr>
      </w:pPr>
      <w:r w:rsidRPr="001D4D48">
        <w:rPr>
          <w:sz w:val="24"/>
          <w:szCs w:val="24"/>
        </w:rPr>
        <w:t>Като текстът се промени както следва:</w:t>
      </w:r>
    </w:p>
    <w:p w:rsidR="001D4D48" w:rsidRPr="001D4D48" w:rsidRDefault="001D4D48" w:rsidP="001D4D48">
      <w:pPr>
        <w:jc w:val="both"/>
        <w:rPr>
          <w:sz w:val="24"/>
          <w:szCs w:val="24"/>
        </w:rPr>
      </w:pPr>
      <w:r w:rsidRPr="001D4D48">
        <w:rPr>
          <w:sz w:val="24"/>
          <w:szCs w:val="24"/>
        </w:rPr>
        <w:t>„Конкретният размер на възнагражденията на членовете на Съвета на директорите на „Прайм пропърти БГ“ АДСИЦ, като се запази ограничението за максималния размер, описано в чл.50 от Устава, се определя по следния начин: членовете на Съвета на директорите да получават месечни възнаграждения в размер на 2,5 минимални работни заплати за страната, всеки от тях, независимите членове на Съвета на директорите да получават месечно възнаграждение в размер на 5 /пет/ минимални работни заплати. Председателят, Заместник-председателят и Изпълнителните членове на Съвета на директорите да получават и възнаграждения, общо в размер до 0,5% /нула цяло и пет десети на сто/ от средната годишна стойност на балансовите активи на дружеството. Конкретните размери на възнагражденията на Председателят, Заместник-председателят и Изпълнителните членове на Съвета на директорите се гласуват от Общото събрание на акционерите, в рамките на гореспоменатия процент и се определят в размер равен на разликата между постигнатата балансова печалба за съответната година, коригирана /намалена/ със сума равна на 10% от направените разходи от Дружеството през същата година. Ако размерът на така коригираната балансова печалба е достатъчно голям за изплащане на Допълнителните възнаграждения до 0,5% /нула цяло и пет десети на сто/ от средната годишна стойност на балансовите активи на дружеството, то може да се изплати най-много сума равна на 0,5% /нула цяло и пет десети на сто/ от средната годишна стойност на балансовите активи. Ако полученият коригиран размер на балансовата печалба е по-малък от 0,5% /нула цяло и пет десети на сто/ от средната годишна стойност на балансовите активи на дружеството, то Допълнителните възнаграждения могат да се изплатят само до размера на коригираната балансова печалба. Конкретният размер на Допълнителните възнаграждения във всеки от горните случаи се одобрява и гласува от Общото събрание на акционерите.“</w:t>
      </w:r>
    </w:p>
    <w:p w:rsidR="001D4D48" w:rsidRDefault="001D4D48" w:rsidP="001D4D48">
      <w:pPr>
        <w:jc w:val="both"/>
        <w:rPr>
          <w:sz w:val="24"/>
          <w:szCs w:val="24"/>
        </w:rPr>
      </w:pPr>
      <w:r w:rsidRPr="00682E74">
        <w:rPr>
          <w:i/>
          <w:sz w:val="24"/>
          <w:szCs w:val="24"/>
        </w:rPr>
        <w:t>Проект за решение:</w:t>
      </w:r>
      <w:r w:rsidRPr="001D4D48">
        <w:rPr>
          <w:sz w:val="24"/>
          <w:szCs w:val="24"/>
        </w:rPr>
        <w:t xml:space="preserve"> Променя се точка 2 от Политиката за определяне и изплащане на възнагражденията на членовете на Съвета на директорите, като се определят следните размери на възнаграждения: членовете на Съвета на директорите да получават месечни </w:t>
      </w:r>
      <w:r w:rsidRPr="001D4D48">
        <w:rPr>
          <w:sz w:val="24"/>
          <w:szCs w:val="24"/>
        </w:rPr>
        <w:lastRenderedPageBreak/>
        <w:t>възнаграждения в размер на 2,5 минимални работни заплати за страната, всеки от тях, независимите членове на Съвета на директорите да получават месечно възнаграждение в размер на 5 /пет/ минимални работни заплати. Председателят, Заместник-председателят и Изпълнителните членове на Съвета на директорите да получават и възнаграждения, общо в размер до 0,5% /нула цяло и пет десети на сто/ от средната годишна стойност на балансовите активи на дружеството. Конкретните размери на възнагражденията на Председателят, Заместник- председателят и Изпълнителните членове на Съвета на директорите се гласуват от Общото събрание на акционерите, в рамките на гореспоменатия процент и се определят в размер равен на разликата между постигнатата балансова печалба за съответната година, коригирана /намалена/ със сума равна на 10% от направените разходи от Дружеството през същата година. Ако размерът на така коригираната балансова печалба е достатъчно голям за изплащане на Допълнителните възнаграждения до 0,5% /нула цяло и пет десети на сто/ от средната годишна стойност на балансовите активи на дружеството, то може да се изплати най-много сума равна на 0,5% /нула цяло и пет десети на сто/ от средната годишна стойност на балансовите активи. Ако полученият коригиран размер на балансовата печалба е по-малък от 0,5% /нула цяло и пет десети на сто/ от средната годишна стойност на балансовите активи на дружеството, то Допълнителните възнаграждения могат да се изплатят само до размера на коригираната балансова печалба. Конкретният размер на Допълнителните възнаграждения във всеки от горните случаи се одобрява и гласува от Общото събрание на акционерите.</w:t>
      </w:r>
    </w:p>
    <w:p w:rsidR="001D4D48" w:rsidRPr="001D4D48" w:rsidRDefault="001D4D48" w:rsidP="001D4D48">
      <w:pPr>
        <w:jc w:val="both"/>
        <w:rPr>
          <w:sz w:val="24"/>
          <w:szCs w:val="24"/>
        </w:rPr>
      </w:pPr>
      <w:r w:rsidRPr="001D4D48">
        <w:rPr>
          <w:sz w:val="24"/>
          <w:szCs w:val="24"/>
        </w:rPr>
        <w:t>Начин на гласуване: За, против, по своя преценка, въздържал се.</w:t>
      </w:r>
    </w:p>
    <w:p w:rsidR="001D4D48" w:rsidRPr="001D4D48" w:rsidRDefault="001D4D48" w:rsidP="001D4D48">
      <w:pPr>
        <w:jc w:val="both"/>
        <w:rPr>
          <w:sz w:val="24"/>
          <w:szCs w:val="24"/>
        </w:rPr>
      </w:pPr>
      <w:r w:rsidRPr="001D4D48">
        <w:rPr>
          <w:sz w:val="24"/>
          <w:szCs w:val="24"/>
        </w:rPr>
        <w:t>4</w:t>
      </w:r>
      <w:r w:rsidR="00682E74">
        <w:rPr>
          <w:sz w:val="24"/>
          <w:szCs w:val="24"/>
        </w:rPr>
        <w:t>д</w:t>
      </w:r>
      <w:r w:rsidRPr="001D4D48">
        <w:rPr>
          <w:sz w:val="24"/>
          <w:szCs w:val="24"/>
        </w:rPr>
        <w:t>.</w:t>
      </w:r>
      <w:r w:rsidRPr="001D4D48">
        <w:rPr>
          <w:sz w:val="24"/>
          <w:szCs w:val="24"/>
        </w:rPr>
        <w:tab/>
        <w:t>Задължаване Съвета на Директорите на дружеството да изготви и предостави на разположение на акционерите в срок от 1 (един) месец от Редовното Общо събрание на акционерите подробен финансов анализ на извършените разходи през 2018г., като се акцентира на по-значимите в процентно отношение и се изследва необходимостта, както и ефективността от извършването им. Анализът да включва съпоставка на извършените разходи с получените за същия период, съответстващи по видове обекти и дейности, приходи, а при липса на съответстващи приходи да се обосноват направените разходи. Така описаният анализ да послужи за изготвяне на мотивиран план на разходите, предвидени за извършване през 2019г., който да се изпълнява от ръководството с цел оптимизиране на дейността, увеличаване на финансовия резултат и осигуряване на парични средства за извършване на инвестиции.</w:t>
      </w:r>
    </w:p>
    <w:p w:rsidR="001D4D48" w:rsidRDefault="001D4D48" w:rsidP="001D4D48">
      <w:pPr>
        <w:jc w:val="both"/>
        <w:rPr>
          <w:sz w:val="24"/>
          <w:szCs w:val="24"/>
        </w:rPr>
      </w:pPr>
      <w:r w:rsidRPr="00682E74">
        <w:rPr>
          <w:i/>
          <w:sz w:val="24"/>
          <w:szCs w:val="24"/>
        </w:rPr>
        <w:t>Проект за решение:</w:t>
      </w:r>
      <w:r w:rsidRPr="001D4D48">
        <w:rPr>
          <w:sz w:val="24"/>
          <w:szCs w:val="24"/>
        </w:rPr>
        <w:t xml:space="preserve"> Задължава Съвета на Директорите на дружеството да изготви и предостави на разположение на акционерите в срок от 1 (един) месец от Редовното Общо събрание подробен финансов анализ на извършените разходи през 2018г., като се акцентира на по-значимите в процентно отношение и се изследва необходимостта, както и ефективността от извършването им. Анализът да включва съпоставка на извършените разходи с получените за същия период, съответстващи по видове обекти и дейности, приходи, а при липса на съответстващи приходи да се обосноват направените разходи. Така описаният анализ да послужи за изготвяне на мотивиран план на разходите, предвидени за извършване през 2019г., който да се изпълнява от ръководството с цел </w:t>
      </w:r>
      <w:r w:rsidRPr="001D4D48">
        <w:rPr>
          <w:sz w:val="24"/>
          <w:szCs w:val="24"/>
        </w:rPr>
        <w:lastRenderedPageBreak/>
        <w:t>оптимизиране на дейността, увеличаване на финансовия резултат и осигуряване на парични средства за извършване на инвестиции.</w:t>
      </w:r>
    </w:p>
    <w:p w:rsidR="001D4D48" w:rsidRPr="001D4D48" w:rsidRDefault="001D4D48" w:rsidP="001D4D48">
      <w:pPr>
        <w:jc w:val="both"/>
        <w:rPr>
          <w:sz w:val="24"/>
          <w:szCs w:val="24"/>
        </w:rPr>
      </w:pPr>
      <w:r w:rsidRPr="001D4D48">
        <w:rPr>
          <w:sz w:val="24"/>
          <w:szCs w:val="24"/>
        </w:rPr>
        <w:t>Начин на гласуване: За, против, по своя преценка, въздържал се.</w:t>
      </w:r>
    </w:p>
    <w:p w:rsidR="001D4D48" w:rsidRPr="001D4D48" w:rsidRDefault="001D4D48" w:rsidP="001D4D48">
      <w:pPr>
        <w:jc w:val="both"/>
        <w:rPr>
          <w:sz w:val="24"/>
          <w:szCs w:val="24"/>
        </w:rPr>
      </w:pPr>
      <w:r w:rsidRPr="001D4D48">
        <w:rPr>
          <w:sz w:val="24"/>
          <w:szCs w:val="24"/>
        </w:rPr>
        <w:t>5</w:t>
      </w:r>
      <w:r w:rsidR="00682E74">
        <w:rPr>
          <w:sz w:val="24"/>
          <w:szCs w:val="24"/>
        </w:rPr>
        <w:t>д</w:t>
      </w:r>
      <w:r w:rsidRPr="001D4D48">
        <w:rPr>
          <w:sz w:val="24"/>
          <w:szCs w:val="24"/>
        </w:rPr>
        <w:t>.</w:t>
      </w:r>
      <w:r w:rsidRPr="001D4D48">
        <w:rPr>
          <w:sz w:val="24"/>
          <w:szCs w:val="24"/>
        </w:rPr>
        <w:tab/>
        <w:t>Задължаване Съвета на Директорите на дружеството да изготви и представи в срок от 1 (един) месец на Редовното Общото събрание на акционерите подробен финансов анализ на реализираните приходи през 2018г., като се акцентира на по-значимите в процентно отношение и се изследва възможността за увеличението им, а при липса на приходи от определен обект или дейност, да се представят планираните действия, които да доведат до реализиране на приходи, както и предприетите мерки за намаляване на съпътстващите разходи.</w:t>
      </w:r>
    </w:p>
    <w:p w:rsidR="001D4D48" w:rsidRPr="001D4D48" w:rsidRDefault="001D4D48" w:rsidP="001D4D48">
      <w:pPr>
        <w:jc w:val="both"/>
        <w:rPr>
          <w:sz w:val="24"/>
          <w:szCs w:val="24"/>
        </w:rPr>
      </w:pPr>
      <w:r w:rsidRPr="00682E74">
        <w:rPr>
          <w:i/>
          <w:sz w:val="24"/>
          <w:szCs w:val="24"/>
        </w:rPr>
        <w:t>Проект на решение:</w:t>
      </w:r>
      <w:r w:rsidRPr="001D4D48">
        <w:rPr>
          <w:sz w:val="24"/>
          <w:szCs w:val="24"/>
        </w:rPr>
        <w:t xml:space="preserve"> Задължава Съвета на Директорите на дружеството да изготви и предостави на разположение на акционерите в срок от 1 (един) месец от Редовното Общо събрание подробен финансов анализ на реализираните приходи през 2018г„, като се акцентира на по-значимите в процентно отношение и се изследва възможността за увеличението им, а при липса на приходи от определен обект или дейност, да се представят планираните действия, които да доведат до реализиране на приходи, както и предприетите мерки за намаляване на съпътстващите разходи.</w:t>
      </w:r>
    </w:p>
    <w:p w:rsidR="001D4D48" w:rsidRPr="001D4D48" w:rsidRDefault="001D4D48" w:rsidP="001D4D48">
      <w:pPr>
        <w:jc w:val="both"/>
        <w:rPr>
          <w:sz w:val="24"/>
          <w:szCs w:val="24"/>
        </w:rPr>
      </w:pPr>
      <w:r w:rsidRPr="001D4D48">
        <w:rPr>
          <w:sz w:val="24"/>
          <w:szCs w:val="24"/>
        </w:rPr>
        <w:t>Начин на гласуване: За, против, по своя преценка, въздържал се.</w:t>
      </w:r>
    </w:p>
    <w:p w:rsidR="001D4D48" w:rsidRPr="001D4D48" w:rsidRDefault="001D4D48" w:rsidP="001D4D48">
      <w:pPr>
        <w:jc w:val="both"/>
        <w:rPr>
          <w:sz w:val="24"/>
          <w:szCs w:val="24"/>
        </w:rPr>
      </w:pPr>
      <w:r w:rsidRPr="001D4D48">
        <w:rPr>
          <w:sz w:val="24"/>
          <w:szCs w:val="24"/>
        </w:rPr>
        <w:t>6</w:t>
      </w:r>
      <w:r w:rsidR="00682E74">
        <w:rPr>
          <w:sz w:val="24"/>
          <w:szCs w:val="24"/>
        </w:rPr>
        <w:t>д</w:t>
      </w:r>
      <w:r w:rsidRPr="001D4D48">
        <w:rPr>
          <w:sz w:val="24"/>
          <w:szCs w:val="24"/>
        </w:rPr>
        <w:t>. Задължаване Съвета на Директорите на дружеството да изготви и предостави на разположение на акционерите в срок от 1 (един) месец от Редовното Общо събрание подробен финансов анализ на реализираните приходи за периода от датата на придобиване до 31.12.2018г. на следните инвестиционни имоти на дружеството:</w:t>
      </w:r>
    </w:p>
    <w:p w:rsidR="001D4D48" w:rsidRPr="001D4D48" w:rsidRDefault="001D4D48" w:rsidP="001D4D48">
      <w:pPr>
        <w:jc w:val="both"/>
        <w:rPr>
          <w:sz w:val="24"/>
          <w:szCs w:val="24"/>
        </w:rPr>
      </w:pPr>
      <w:r w:rsidRPr="001D4D48">
        <w:rPr>
          <w:sz w:val="24"/>
          <w:szCs w:val="24"/>
        </w:rPr>
        <w:t>а. Имот, находящ се в гр. София, бул. България, община Витоша, местност „Манастирски ливади-Запад“, представляващ незастроен терен с площ от 2423 кв. метра;</w:t>
      </w:r>
    </w:p>
    <w:p w:rsidR="001D4D48" w:rsidRPr="001D4D48" w:rsidRDefault="001D4D48" w:rsidP="001D4D48">
      <w:pPr>
        <w:jc w:val="both"/>
        <w:rPr>
          <w:sz w:val="24"/>
          <w:szCs w:val="24"/>
        </w:rPr>
      </w:pPr>
      <w:r w:rsidRPr="001D4D48">
        <w:rPr>
          <w:sz w:val="24"/>
          <w:szCs w:val="24"/>
        </w:rPr>
        <w:t>b. Недвижим имот, представляваш земя- застроен терен в гр. Несебър, к.к. Слънчев бряг с площ от 1606 кв.м. , върху който се намира апарт-хотел „Карина“ , ведно с разположените върху него съоръжения: открит басейн, външен бар и открит паркинг;</w:t>
      </w:r>
    </w:p>
    <w:p w:rsidR="001D4D48" w:rsidRPr="001D4D48" w:rsidRDefault="001D4D48" w:rsidP="001D4D48">
      <w:pPr>
        <w:jc w:val="both"/>
        <w:rPr>
          <w:sz w:val="24"/>
          <w:szCs w:val="24"/>
        </w:rPr>
      </w:pPr>
      <w:r w:rsidRPr="001D4D48">
        <w:rPr>
          <w:sz w:val="24"/>
          <w:szCs w:val="24"/>
        </w:rPr>
        <w:t>c. Недвижим имот, представляваш ресторант в гр. Несебър, к.к. Слънчев бряг, апарт-хотел „Карина“ с РЗП 216 кв. метра;</w:t>
      </w:r>
    </w:p>
    <w:p w:rsidR="001D4D48" w:rsidRPr="001D4D48" w:rsidRDefault="001D4D48" w:rsidP="001D4D48">
      <w:pPr>
        <w:jc w:val="both"/>
        <w:rPr>
          <w:sz w:val="24"/>
          <w:szCs w:val="24"/>
        </w:rPr>
      </w:pPr>
      <w:r w:rsidRPr="001D4D48">
        <w:rPr>
          <w:sz w:val="24"/>
          <w:szCs w:val="24"/>
        </w:rPr>
        <w:t>d. Недвижим имот, представляваш магазин 1 в гр. Несебър, к.к. Слънчев бряг, апарт-хотел „Карина“ с РЗП 20 кв. метра, представляващ помещение за осъществяване на търговска дейност;</w:t>
      </w:r>
    </w:p>
    <w:p w:rsidR="001D4D48" w:rsidRPr="001D4D48" w:rsidRDefault="001D4D48" w:rsidP="001D4D48">
      <w:pPr>
        <w:jc w:val="both"/>
        <w:rPr>
          <w:sz w:val="24"/>
          <w:szCs w:val="24"/>
        </w:rPr>
      </w:pPr>
      <w:r w:rsidRPr="001D4D48">
        <w:rPr>
          <w:sz w:val="24"/>
          <w:szCs w:val="24"/>
        </w:rPr>
        <w:t>e. Недвижим имот, представляваш магазин 2 в гр. Несебър, к.к. Слънчев бряг, апарт-хотел „Карина“ с РЗП 11 кв. метра, представляващ помещение за осъществяване на търговска дейност;</w:t>
      </w:r>
    </w:p>
    <w:p w:rsidR="001D4D48" w:rsidRPr="001D4D48" w:rsidRDefault="001D4D48" w:rsidP="001D4D48">
      <w:pPr>
        <w:jc w:val="both"/>
        <w:rPr>
          <w:sz w:val="24"/>
          <w:szCs w:val="24"/>
        </w:rPr>
      </w:pPr>
      <w:r w:rsidRPr="00682E74">
        <w:rPr>
          <w:i/>
          <w:sz w:val="24"/>
          <w:szCs w:val="24"/>
        </w:rPr>
        <w:lastRenderedPageBreak/>
        <w:t>Проект на решение:</w:t>
      </w:r>
      <w:r w:rsidRPr="001D4D48">
        <w:rPr>
          <w:sz w:val="24"/>
          <w:szCs w:val="24"/>
        </w:rPr>
        <w:t xml:space="preserve"> Задължава Съвета на Директорите на дружеството да изготви и предостави на разположение на акционерите в срок от 1 (един) месец от Редовното Общо събрание подробен финансов анализ на реализираните приходи за периода от датата на придобиване до 31.12.2018г. на следните инвестиционни имоти на дружеството: </w:t>
      </w:r>
    </w:p>
    <w:p w:rsidR="001D4D48" w:rsidRPr="001D4D48" w:rsidRDefault="001D4D48" w:rsidP="001D4D48">
      <w:pPr>
        <w:jc w:val="both"/>
        <w:rPr>
          <w:sz w:val="24"/>
          <w:szCs w:val="24"/>
        </w:rPr>
      </w:pPr>
      <w:r w:rsidRPr="001D4D48">
        <w:rPr>
          <w:sz w:val="24"/>
          <w:szCs w:val="24"/>
        </w:rPr>
        <w:t>а. Имот, находящ се в гр. София, бул. България, община Витоша, местност „Манастирски ливади-Запад“, представляващ незастроен терен с площ от 2423 кв. метра;</w:t>
      </w:r>
    </w:p>
    <w:p w:rsidR="001D4D48" w:rsidRPr="001D4D48" w:rsidRDefault="001D4D48" w:rsidP="001D4D48">
      <w:pPr>
        <w:jc w:val="both"/>
        <w:rPr>
          <w:sz w:val="24"/>
          <w:szCs w:val="24"/>
        </w:rPr>
      </w:pPr>
      <w:r w:rsidRPr="001D4D48">
        <w:rPr>
          <w:sz w:val="24"/>
          <w:szCs w:val="24"/>
        </w:rPr>
        <w:t>b. Недвижим имот, представляваш земя- застроен терен в гр. Несебър, к.к. Слънчев бряг с площ от 1606 кв.м. , върху който се намира апарт-хотел „Карина“ , ведно с разположените върху него съоръжения: открит басейн, външен бар и открит паркинг;</w:t>
      </w:r>
    </w:p>
    <w:p w:rsidR="001D4D48" w:rsidRPr="001D4D48" w:rsidRDefault="001D4D48" w:rsidP="001D4D48">
      <w:pPr>
        <w:jc w:val="both"/>
        <w:rPr>
          <w:sz w:val="24"/>
          <w:szCs w:val="24"/>
        </w:rPr>
      </w:pPr>
      <w:r w:rsidRPr="001D4D48">
        <w:rPr>
          <w:sz w:val="24"/>
          <w:szCs w:val="24"/>
        </w:rPr>
        <w:t>c. Недвижим имот, представляваш ресторант в гр. Несебър, к.к. Слънчев бряг, апарт-хотел „Карина“ с РЗП 216 кв. метра;</w:t>
      </w:r>
    </w:p>
    <w:p w:rsidR="001D4D48" w:rsidRPr="001D4D48" w:rsidRDefault="001D4D48" w:rsidP="001D4D48">
      <w:pPr>
        <w:jc w:val="both"/>
        <w:rPr>
          <w:sz w:val="24"/>
          <w:szCs w:val="24"/>
        </w:rPr>
      </w:pPr>
      <w:r w:rsidRPr="001D4D48">
        <w:rPr>
          <w:sz w:val="24"/>
          <w:szCs w:val="24"/>
        </w:rPr>
        <w:t>d. Недвижим имот, представляваш магазин 1 в гр. Несебър, к.к. Слънчев бряг, апарт-хотел „Карина“ с РЗП 20 кв. метра, представляващ помещение за осъществяване на търговска дейност;</w:t>
      </w:r>
    </w:p>
    <w:p w:rsidR="001D4D48" w:rsidRDefault="001D4D48" w:rsidP="001D4D48">
      <w:pPr>
        <w:jc w:val="both"/>
        <w:rPr>
          <w:sz w:val="24"/>
          <w:szCs w:val="24"/>
        </w:rPr>
      </w:pPr>
      <w:r w:rsidRPr="001D4D48">
        <w:rPr>
          <w:sz w:val="24"/>
          <w:szCs w:val="24"/>
        </w:rPr>
        <w:t>e. Недвижим имот, представляваш магазин 2 в гр. Несебър, к.к. Слънчев бряг, апарт-хотел „Карина“ с РЗП 11 кв. метра, представляващ помещение за осъществяване на търговска дейност</w:t>
      </w:r>
      <w:r>
        <w:rPr>
          <w:sz w:val="24"/>
          <w:szCs w:val="24"/>
        </w:rPr>
        <w:t>.</w:t>
      </w:r>
    </w:p>
    <w:p w:rsidR="001D4D48" w:rsidRPr="001D4D48" w:rsidRDefault="001D4D48" w:rsidP="001D4D48">
      <w:pPr>
        <w:jc w:val="both"/>
        <w:rPr>
          <w:sz w:val="24"/>
          <w:szCs w:val="24"/>
        </w:rPr>
      </w:pPr>
      <w:r w:rsidRPr="001D4D48">
        <w:rPr>
          <w:sz w:val="24"/>
          <w:szCs w:val="24"/>
        </w:rPr>
        <w:t>Начин на гласуване: За, против, по своя преценка, въздържал се.</w:t>
      </w:r>
    </w:p>
    <w:p w:rsidR="001D4D48" w:rsidRPr="001D4D48" w:rsidRDefault="001D4D48" w:rsidP="001D4D48">
      <w:pPr>
        <w:jc w:val="both"/>
        <w:rPr>
          <w:sz w:val="24"/>
          <w:szCs w:val="24"/>
        </w:rPr>
      </w:pPr>
      <w:r w:rsidRPr="001D4D48">
        <w:rPr>
          <w:sz w:val="24"/>
          <w:szCs w:val="24"/>
        </w:rPr>
        <w:t>7</w:t>
      </w:r>
      <w:r w:rsidR="00682E74">
        <w:rPr>
          <w:sz w:val="24"/>
          <w:szCs w:val="24"/>
        </w:rPr>
        <w:t>д</w:t>
      </w:r>
      <w:r w:rsidRPr="001D4D48">
        <w:rPr>
          <w:sz w:val="24"/>
          <w:szCs w:val="24"/>
        </w:rPr>
        <w:t>. По т. 8 от Дневния ред: „Приемане на решение за избор на регистриран одитор на дружеството за 2019г.“ предлага да се подложи на обсъждане и друго предложение за регистриран одитор, а именно: Маргарита Ташева Радева.</w:t>
      </w:r>
    </w:p>
    <w:p w:rsidR="002C7558" w:rsidRDefault="001D4D48" w:rsidP="001D4D48">
      <w:pPr>
        <w:jc w:val="both"/>
        <w:rPr>
          <w:sz w:val="24"/>
          <w:szCs w:val="24"/>
        </w:rPr>
      </w:pPr>
      <w:r w:rsidRPr="00682E74">
        <w:rPr>
          <w:i/>
          <w:sz w:val="24"/>
          <w:szCs w:val="24"/>
        </w:rPr>
        <w:t>Проект на решение:</w:t>
      </w:r>
      <w:r w:rsidRPr="001D4D48">
        <w:rPr>
          <w:sz w:val="24"/>
          <w:szCs w:val="24"/>
        </w:rPr>
        <w:t xml:space="preserve"> Избира за регистриран одитор на дружеството за 2019 г. Маргарита Ташева Радева.</w:t>
      </w:r>
      <w:r w:rsidR="00DC3160" w:rsidRPr="00DC3160">
        <w:rPr>
          <w:sz w:val="24"/>
          <w:szCs w:val="24"/>
        </w:rPr>
        <w:t>“</w:t>
      </w:r>
    </w:p>
    <w:p w:rsidR="001D4D48" w:rsidRPr="0068617B" w:rsidRDefault="001D4D48" w:rsidP="001D4D48">
      <w:pPr>
        <w:jc w:val="both"/>
        <w:rPr>
          <w:sz w:val="24"/>
          <w:szCs w:val="24"/>
        </w:rPr>
      </w:pPr>
      <w:r w:rsidRPr="001D4D48">
        <w:rPr>
          <w:sz w:val="24"/>
          <w:szCs w:val="24"/>
        </w:rPr>
        <w:t>Начин на гласуване: За, против, по св</w:t>
      </w:r>
      <w:bookmarkStart w:id="0" w:name="_GoBack"/>
      <w:bookmarkEnd w:id="0"/>
      <w:r w:rsidRPr="001D4D48">
        <w:rPr>
          <w:sz w:val="24"/>
          <w:szCs w:val="24"/>
        </w:rPr>
        <w:t>оя преценка, въздържал се.</w:t>
      </w:r>
    </w:p>
    <w:p w:rsidR="002C7558" w:rsidRPr="00DC3160" w:rsidRDefault="002C7558" w:rsidP="0068617B">
      <w:pPr>
        <w:jc w:val="both"/>
        <w:rPr>
          <w:sz w:val="16"/>
          <w:szCs w:val="16"/>
        </w:rPr>
      </w:pPr>
    </w:p>
    <w:p w:rsidR="002C7558" w:rsidRPr="0068617B" w:rsidRDefault="002C7558" w:rsidP="0068617B">
      <w:pPr>
        <w:jc w:val="both"/>
        <w:rPr>
          <w:sz w:val="24"/>
          <w:szCs w:val="24"/>
        </w:rPr>
      </w:pPr>
      <w:r w:rsidRPr="0068617B">
        <w:rPr>
          <w:sz w:val="24"/>
          <w:szCs w:val="24"/>
        </w:rPr>
        <w:t>Пълномощникът е длъжен да гласува по горепосочения начин. В случаите на  инструкции за гласуване – против, по своя преценка, въздържал се пълномощникът има право да прави допълнителни предложения по точките от дневния ред по своя преценка. Упълномощаването обхваща / не обхваща (</w:t>
      </w:r>
      <w:r w:rsidRPr="00DC3160">
        <w:rPr>
          <w:i/>
          <w:sz w:val="24"/>
          <w:szCs w:val="24"/>
        </w:rPr>
        <w:t>моля изберете единия вариант</w:t>
      </w:r>
      <w:r w:rsidRPr="0068617B">
        <w:rPr>
          <w:sz w:val="24"/>
          <w:szCs w:val="24"/>
        </w:rPr>
        <w:t>) въпроси, които са включени в дневния ред при условията на чл. 231, ал.1 от ТЗ и не са съобщени и обявени и съгласно чл. 223 и чл. 223а от ТЗ. В случаите по чл. 231, ал.1 от ТЗ пълномощникът има /няма (</w:t>
      </w:r>
      <w:r w:rsidRPr="00DC3160">
        <w:rPr>
          <w:i/>
          <w:sz w:val="24"/>
          <w:szCs w:val="24"/>
        </w:rPr>
        <w:t>моля изберете единия вариант</w:t>
      </w:r>
      <w:r w:rsidRPr="0068617B">
        <w:rPr>
          <w:sz w:val="24"/>
          <w:szCs w:val="24"/>
        </w:rPr>
        <w:t>) право на собствена преценка дали да гласува и по какъв начин. В случаите по чл. 223а от ТЗ  пълномощникът има</w:t>
      </w:r>
      <w:r w:rsidR="00DC3160">
        <w:rPr>
          <w:sz w:val="24"/>
          <w:szCs w:val="24"/>
        </w:rPr>
        <w:t xml:space="preserve"> / </w:t>
      </w:r>
      <w:r w:rsidRPr="0068617B">
        <w:rPr>
          <w:sz w:val="24"/>
          <w:szCs w:val="24"/>
        </w:rPr>
        <w:t>няма (</w:t>
      </w:r>
      <w:r w:rsidRPr="00DC3160">
        <w:rPr>
          <w:i/>
          <w:sz w:val="24"/>
          <w:szCs w:val="24"/>
        </w:rPr>
        <w:t>моля изберете единия вариант</w:t>
      </w:r>
      <w:r w:rsidRPr="0068617B">
        <w:rPr>
          <w:sz w:val="24"/>
          <w:szCs w:val="24"/>
        </w:rPr>
        <w:t>) право на собствена преценка дали да гласува и по какъв начин, както и да прави/да не прави (</w:t>
      </w:r>
      <w:r w:rsidRPr="00DC3160">
        <w:rPr>
          <w:i/>
          <w:sz w:val="24"/>
          <w:szCs w:val="24"/>
        </w:rPr>
        <w:t>моля изберете единия вариант</w:t>
      </w:r>
      <w:r w:rsidRPr="0068617B">
        <w:rPr>
          <w:sz w:val="24"/>
          <w:szCs w:val="24"/>
        </w:rPr>
        <w:t xml:space="preserve">) предложения за решения по допълнително включените въпроси в дневния ред. </w:t>
      </w:r>
    </w:p>
    <w:p w:rsidR="002C7558" w:rsidRPr="0068617B" w:rsidRDefault="002C7558" w:rsidP="0068617B">
      <w:pPr>
        <w:jc w:val="both"/>
        <w:rPr>
          <w:sz w:val="24"/>
          <w:szCs w:val="24"/>
        </w:rPr>
      </w:pPr>
      <w:r w:rsidRPr="0068617B">
        <w:rPr>
          <w:sz w:val="24"/>
          <w:szCs w:val="24"/>
        </w:rPr>
        <w:lastRenderedPageBreak/>
        <w:t>Съгласно чл. 116, ал. 4 от ЗППЦК преупълномощаването с изброените по-горе права е нищожно.</w:t>
      </w:r>
    </w:p>
    <w:p w:rsidR="002C7558" w:rsidRDefault="002C7558" w:rsidP="0068617B">
      <w:pPr>
        <w:jc w:val="both"/>
        <w:rPr>
          <w:sz w:val="24"/>
          <w:szCs w:val="24"/>
        </w:rPr>
      </w:pPr>
      <w:r w:rsidRPr="0068617B">
        <w:rPr>
          <w:sz w:val="24"/>
          <w:szCs w:val="24"/>
        </w:rPr>
        <w:tab/>
      </w:r>
      <w:r w:rsidRPr="0068617B">
        <w:rPr>
          <w:sz w:val="24"/>
          <w:szCs w:val="24"/>
        </w:rPr>
        <w:tab/>
      </w:r>
      <w:r w:rsidRPr="0068617B">
        <w:rPr>
          <w:sz w:val="24"/>
          <w:szCs w:val="24"/>
        </w:rPr>
        <w:tab/>
      </w:r>
      <w:r w:rsidRPr="0068617B">
        <w:rPr>
          <w:sz w:val="24"/>
          <w:szCs w:val="24"/>
        </w:rPr>
        <w:tab/>
      </w:r>
      <w:r w:rsidRPr="0068617B">
        <w:rPr>
          <w:sz w:val="24"/>
          <w:szCs w:val="24"/>
        </w:rPr>
        <w:tab/>
      </w:r>
      <w:r w:rsidRPr="0068617B">
        <w:rPr>
          <w:sz w:val="24"/>
          <w:szCs w:val="24"/>
        </w:rPr>
        <w:tab/>
        <w:t>УПЪЛНОМОЩИТЕЛ:</w:t>
      </w:r>
    </w:p>
    <w:tbl>
      <w:tblPr>
        <w:tblStyle w:val="TableGrid"/>
        <w:tblW w:w="0" w:type="auto"/>
        <w:tblLook w:val="04A0" w:firstRow="1" w:lastRow="0" w:firstColumn="1" w:lastColumn="0" w:noHBand="0" w:noVBand="1"/>
      </w:tblPr>
      <w:tblGrid>
        <w:gridCol w:w="9212"/>
      </w:tblGrid>
      <w:tr w:rsidR="0068617B" w:rsidTr="0068617B">
        <w:tc>
          <w:tcPr>
            <w:tcW w:w="9212" w:type="dxa"/>
          </w:tcPr>
          <w:p w:rsidR="0068617B" w:rsidRDefault="0068617B" w:rsidP="00870D45">
            <w:pPr>
              <w:jc w:val="both"/>
            </w:pPr>
            <w:r>
              <w:t>Забележка</w:t>
            </w:r>
            <w:r w:rsidR="00870D45">
              <w:t>: Член на съвета на директорите</w:t>
            </w:r>
            <w:r>
              <w:t xml:space="preserve"> на дружеството може да представлява акционер в общото събрание на акционерите само в случаите, когато акционерът изрично е посочил начина за гласуване по всеки от въпросите от дневния ред в пълномощното. ”</w:t>
            </w:r>
          </w:p>
        </w:tc>
      </w:tr>
    </w:tbl>
    <w:p w:rsidR="009A6EBD" w:rsidRDefault="009A6EBD"/>
    <w:sectPr w:rsidR="009A6EBD" w:rsidSect="00531585">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58"/>
    <w:rsid w:val="001D4D48"/>
    <w:rsid w:val="002C7558"/>
    <w:rsid w:val="00531585"/>
    <w:rsid w:val="00682E74"/>
    <w:rsid w:val="0068617B"/>
    <w:rsid w:val="00870D45"/>
    <w:rsid w:val="009A6EBD"/>
    <w:rsid w:val="00D35A45"/>
    <w:rsid w:val="00DC316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2749</Words>
  <Characters>15672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cp:lastPrinted>2019-05-08T10:42:00Z</cp:lastPrinted>
  <dcterms:created xsi:type="dcterms:W3CDTF">2019-06-06T11:52:00Z</dcterms:created>
  <dcterms:modified xsi:type="dcterms:W3CDTF">2019-06-06T11:52:00Z</dcterms:modified>
</cp:coreProperties>
</file>